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3508">
      <w:pPr>
        <w:pStyle w:val="1"/>
        <w:rPr>
          <w:rFonts w:eastAsia="Times New Roman"/>
        </w:rPr>
      </w:pPr>
      <w:r>
        <w:rPr>
          <w:rFonts w:eastAsia="Times New Roman"/>
        </w:rPr>
        <w:t>Сведения о гарантиях (поручительствах) кредитных организаций</w:t>
      </w:r>
    </w:p>
    <w:p w:rsidR="00000000" w:rsidRDefault="000D3508">
      <w:pPr>
        <w:pStyle w:val="right"/>
      </w:pPr>
      <w:r>
        <w:t>Приложение 2 к Указанию Банка России от 9 февраля 2009 года N 2181-У "</w:t>
      </w:r>
      <w:r>
        <w:t>О порядке представления кредитными организациями информации и документов уполномоченным представителям Банка России" (в ред. Указания Банка России от 09.04.2012 N 2805-У)</w:t>
      </w:r>
    </w:p>
    <w:p w:rsidR="00000000" w:rsidRDefault="000D3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508">
      <w:pPr>
        <w:pStyle w:val="HTML"/>
      </w:pPr>
      <w:r>
        <w:t xml:space="preserve">                  СВЕДЕНИЯ О ГАРАНТИЯХ (ПОРУЧИТЕЛЬСТВАХ)</w:t>
      </w:r>
    </w:p>
    <w:p w:rsidR="00000000" w:rsidRDefault="000D3508">
      <w:pPr>
        <w:pStyle w:val="HTML"/>
      </w:pPr>
      <w:r>
        <w:t>КРЕДИТНЫХ ОРГАНИЗАЦИЙ</w:t>
      </w:r>
    </w:p>
    <w:p w:rsidR="00000000" w:rsidRDefault="000D3508">
      <w:pPr>
        <w:pStyle w:val="HTML"/>
      </w:pPr>
      <w:r>
        <w:t>по со</w:t>
      </w:r>
      <w:r>
        <w:t>стоянию на "__" __________ ____ г.</w:t>
      </w:r>
    </w:p>
    <w:p w:rsidR="00000000" w:rsidRDefault="000D3508">
      <w:pPr>
        <w:pStyle w:val="HTML"/>
      </w:pPr>
    </w:p>
    <w:p w:rsidR="00000000" w:rsidRDefault="000D3508">
      <w:pPr>
        <w:pStyle w:val="HTML"/>
      </w:pPr>
      <w:r>
        <w:t>Полное фирменное и сокращенное фирменное наименование кредитной организации</w:t>
      </w:r>
    </w:p>
    <w:p w:rsidR="00000000" w:rsidRDefault="000D3508">
      <w:pPr>
        <w:pStyle w:val="HTML"/>
      </w:pPr>
      <w:r>
        <w:t>___________________________________________________________________________</w:t>
      </w:r>
    </w:p>
    <w:p w:rsidR="00000000" w:rsidRDefault="000D3508">
      <w:pPr>
        <w:pStyle w:val="HTML"/>
      </w:pPr>
      <w:r>
        <w:t>Регистрационный номер (рег. N) _____________________________________</w:t>
      </w:r>
      <w:r>
        <w:t>_______</w:t>
      </w:r>
    </w:p>
    <w:p w:rsidR="00000000" w:rsidRDefault="000D3508">
      <w:pPr>
        <w:pStyle w:val="HTML"/>
      </w:pPr>
      <w:r>
        <w:t>Признак сделок (операций) _________________________________________________</w:t>
      </w:r>
    </w:p>
    <w:p w:rsidR="00000000" w:rsidRDefault="000D3508">
      <w:pPr>
        <w:pStyle w:val="HTML"/>
      </w:pPr>
    </w:p>
    <w:p w:rsidR="00000000" w:rsidRDefault="000D3508">
      <w:pPr>
        <w:pStyle w:val="HTML"/>
      </w:pPr>
      <w:r>
        <w:t>---------------------------------------------------------------------------------------------------------------------------------------------------------------</w:t>
      </w:r>
    </w:p>
    <w:p w:rsidR="00000000" w:rsidRDefault="000D3508">
      <w:pPr>
        <w:pStyle w:val="HTML"/>
      </w:pPr>
      <w:r>
        <w:t xml:space="preserve">¦ N ¦      </w:t>
      </w:r>
      <w:r>
        <w:t xml:space="preserve">                    Принципал (должник)                          ¦              Бенефициар               ¦  Срок  ¦Сумма ¦  Вид   ¦     Размер     ¦</w:t>
      </w:r>
    </w:p>
    <w:p w:rsidR="00000000" w:rsidRDefault="000D3508">
      <w:pPr>
        <w:pStyle w:val="HTML"/>
      </w:pPr>
      <w:r>
        <w:t>¦п/п+-----------------------------------------------------------------------+------------------------------</w:t>
      </w:r>
      <w:r>
        <w:t>---------+действия¦(тыс. ¦гарантии¦ вознаграждения ¦</w:t>
      </w:r>
    </w:p>
    <w:p w:rsidR="00000000" w:rsidRDefault="000D3508">
      <w:pPr>
        <w:pStyle w:val="HTML"/>
      </w:pPr>
      <w:r>
        <w:t>¦   ¦наимено-¦иденти-  ¦код вида¦  характер  ¦код вида ¦   цель    ¦сумма   ¦наиме- ¦идентифи-¦код вида¦  характер  ¦гарантии¦руб.) ¦        ¦   (комиссии)   ¦</w:t>
      </w:r>
    </w:p>
    <w:p w:rsidR="00000000" w:rsidRDefault="000D3508">
      <w:pPr>
        <w:pStyle w:val="HTML"/>
      </w:pPr>
      <w:r>
        <w:t>¦   ¦вание   ¦фикацион-¦деятель-¦ отношений</w:t>
      </w:r>
      <w:r>
        <w:t xml:space="preserve">  ¦обяза-   ¦привлечения¦обяза-  ¦нование¦кационный¦деятель-¦отношений с ¦        ¦      ¦        ¦  по выданной   ¦</w:t>
      </w:r>
    </w:p>
    <w:p w:rsidR="00000000" w:rsidRDefault="000D3508">
      <w:pPr>
        <w:pStyle w:val="HTML"/>
      </w:pPr>
      <w:r>
        <w:t xml:space="preserve">¦   ¦        ¦ный номер¦ности   ¦с кредитной ¦тельства ¦  кредита  ¦тельства¦       ¦номер    ¦ности   ¦ кредитной  ¦        ¦      ¦      </w:t>
      </w:r>
      <w:r>
        <w:t xml:space="preserve">  ¦    гарантии    ¦</w:t>
      </w:r>
    </w:p>
    <w:p w:rsidR="00000000" w:rsidRDefault="000D3508">
      <w:pPr>
        <w:pStyle w:val="HTML"/>
      </w:pPr>
      <w:r>
        <w:t>¦   ¦        ¦         ¦        ¦организацией¦перед    ¦  (займа)  ¦(тыс.   ¦       ¦         ¦        ¦организацией¦        ¦      ¦        ¦(поручительству)¦</w:t>
      </w:r>
    </w:p>
    <w:p w:rsidR="00000000" w:rsidRDefault="000D3508">
      <w:pPr>
        <w:pStyle w:val="HTML"/>
      </w:pPr>
      <w:r>
        <w:t xml:space="preserve">¦   ¦        ¦         ¦        ¦            ¦бенефи-  ¦           ¦руб.)  </w:t>
      </w:r>
      <w:r>
        <w:t xml:space="preserve"> ¦       ¦         ¦        ¦            ¦        ¦      ¦        ¦  (тыс. руб.)   ¦</w:t>
      </w:r>
    </w:p>
    <w:p w:rsidR="00000000" w:rsidRDefault="000D3508">
      <w:pPr>
        <w:pStyle w:val="HTML"/>
      </w:pPr>
      <w:r>
        <w:t>¦   ¦        ¦         ¦        ¦            ¦циаром   ¦           ¦        ¦       ¦         ¦        ¦            ¦        ¦      ¦        ¦                ¦</w:t>
      </w:r>
    </w:p>
    <w:p w:rsidR="00000000" w:rsidRDefault="000D3508">
      <w:pPr>
        <w:pStyle w:val="HTML"/>
      </w:pPr>
      <w:r>
        <w:t>+---+------</w:t>
      </w:r>
      <w:r>
        <w:t>--+---------+--------+------------+---------+-----------+--------+-------+---------+--------+------------+--------+------+--------+----------------+</w:t>
      </w:r>
    </w:p>
    <w:p w:rsidR="00000000" w:rsidRDefault="000D3508">
      <w:pPr>
        <w:pStyle w:val="HTML"/>
      </w:pPr>
      <w:r>
        <w:t xml:space="preserve">¦ 1 ¦   2    ¦    3    ¦   4    ¦     5      ¦    6    ¦     7     ¦    8   ¦   9   ¦   10    ¦   11   ¦   </w:t>
      </w:r>
      <w:r>
        <w:t xml:space="preserve">  12     ¦   13   ¦  14  ¦   15   ¦       16       ¦</w:t>
      </w:r>
    </w:p>
    <w:p w:rsidR="00000000" w:rsidRDefault="000D3508">
      <w:pPr>
        <w:pStyle w:val="HTML"/>
      </w:pPr>
      <w:r>
        <w:t>+---+--------+---------+--------+------------+---------+-----------+--------+-------+---------+--------+------------+--------+------+--------+----------------+</w:t>
      </w:r>
    </w:p>
    <w:p w:rsidR="00000000" w:rsidRDefault="000D3508">
      <w:pPr>
        <w:pStyle w:val="HTML"/>
      </w:pPr>
      <w:r>
        <w:t xml:space="preserve">¦   ¦        ¦         ¦        ¦          </w:t>
      </w:r>
      <w:r>
        <w:t xml:space="preserve">  ¦         ¦           ¦        ¦       ¦         ¦        ¦            ¦        ¦      ¦        ¦                ¦</w:t>
      </w:r>
    </w:p>
    <w:p w:rsidR="00000000" w:rsidRDefault="000D3508">
      <w:pPr>
        <w:pStyle w:val="HTML"/>
      </w:pPr>
      <w:r>
        <w:t>----+--------+---------+--------+------------+---------+-----------+--------+-------+---------+--------+------------+--------+------+------</w:t>
      </w:r>
      <w:r>
        <w:t>--+-----------------</w:t>
      </w:r>
    </w:p>
    <w:p w:rsidR="00000000" w:rsidRDefault="000D3508">
      <w:pPr>
        <w:pStyle w:val="HTML"/>
      </w:pPr>
    </w:p>
    <w:p w:rsidR="00000000" w:rsidRDefault="000D3508">
      <w:pPr>
        <w:pStyle w:val="HTML"/>
      </w:pPr>
      <w:r>
        <w:t>Руководитель                      (Ф.И.О.)</w:t>
      </w:r>
    </w:p>
    <w:p w:rsidR="00000000" w:rsidRDefault="000D3508">
      <w:pPr>
        <w:pStyle w:val="HTML"/>
      </w:pPr>
    </w:p>
    <w:p w:rsidR="00000000" w:rsidRDefault="000D3508">
      <w:pPr>
        <w:pStyle w:val="HTML"/>
      </w:pPr>
      <w:r>
        <w:t>Главный бухгалтер                 (Ф.И.О.)</w:t>
      </w:r>
    </w:p>
    <w:p w:rsidR="00000000" w:rsidRDefault="000D3508">
      <w:pPr>
        <w:pStyle w:val="HTML"/>
      </w:pPr>
    </w:p>
    <w:p w:rsidR="00000000" w:rsidRDefault="000D3508">
      <w:pPr>
        <w:pStyle w:val="HTML"/>
      </w:pPr>
      <w:r>
        <w:lastRenderedPageBreak/>
        <w:t>М.П.</w:t>
      </w:r>
    </w:p>
    <w:p w:rsidR="00000000" w:rsidRDefault="000D3508">
      <w:pPr>
        <w:pStyle w:val="HTML"/>
      </w:pPr>
    </w:p>
    <w:p w:rsidR="00000000" w:rsidRDefault="000D3508">
      <w:pPr>
        <w:pStyle w:val="HTML"/>
      </w:pPr>
      <w:r>
        <w:t>Исполнитель                       (Ф.И.О.)</w:t>
      </w:r>
    </w:p>
    <w:p w:rsidR="00000000" w:rsidRDefault="000D3508">
      <w:pPr>
        <w:pStyle w:val="HTML"/>
      </w:pPr>
    </w:p>
    <w:p w:rsidR="00000000" w:rsidRDefault="000D3508">
      <w:pPr>
        <w:pStyle w:val="HTML"/>
      </w:pPr>
      <w:r>
        <w:t>Телефон:</w:t>
      </w:r>
    </w:p>
    <w:p w:rsidR="00000000" w:rsidRDefault="000D3508">
      <w:pPr>
        <w:pStyle w:val="HTML"/>
      </w:pPr>
    </w:p>
    <w:p w:rsidR="00000000" w:rsidRDefault="000D3508">
      <w:pPr>
        <w:pStyle w:val="HTML"/>
      </w:pPr>
      <w:r>
        <w:t>"__" __________ ____ г.</w:t>
      </w:r>
    </w:p>
    <w:p w:rsidR="00000000" w:rsidRDefault="000D3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508">
      <w:pPr>
        <w:pStyle w:val="3"/>
        <w:rPr>
          <w:rFonts w:eastAsia="Times New Roman"/>
        </w:rPr>
      </w:pPr>
      <w:r>
        <w:rPr>
          <w:rFonts w:eastAsia="Times New Roman"/>
        </w:rPr>
        <w:t>Примечания</w:t>
      </w:r>
    </w:p>
    <w:p w:rsidR="00000000" w:rsidRDefault="000D3508">
      <w:pPr>
        <w:pStyle w:val="just"/>
      </w:pPr>
      <w:r>
        <w:t>1. Таблица заполняется кредитной организацией отдельно:</w:t>
      </w:r>
    </w:p>
    <w:p w:rsidR="00000000" w:rsidRDefault="000D3508">
      <w:pPr>
        <w:pStyle w:val="just"/>
      </w:pPr>
      <w:r>
        <w:t>1) в отношении сделок (операций), предполагаемых к совершению;</w:t>
      </w:r>
    </w:p>
    <w:p w:rsidR="00000000" w:rsidRDefault="000D3508">
      <w:pPr>
        <w:pStyle w:val="just"/>
      </w:pPr>
      <w:r>
        <w:t>2) в отношении совершенных сделок (операций).</w:t>
      </w:r>
    </w:p>
    <w:p w:rsidR="00000000" w:rsidRDefault="000D3508">
      <w:pPr>
        <w:pStyle w:val="just"/>
      </w:pPr>
      <w:r>
        <w:t>По строке "Признак сделок (операций)" проставляется условный код "01" при заполнении таблиц</w:t>
      </w:r>
      <w:r>
        <w:t>ы по предполагаемым к совершению сделкам (операциям), условный код "02" - при заполнении таблицы по совершенным сделкам (операциям).</w:t>
      </w:r>
    </w:p>
    <w:p w:rsidR="00000000" w:rsidRDefault="000D3508">
      <w:pPr>
        <w:pStyle w:val="just"/>
      </w:pPr>
      <w:r>
        <w:t>2. В графах 2 - 5 приводится информация о принципале (должнике) - получателе гарантии. В графах 9 - 12 указываются сведения</w:t>
      </w:r>
      <w:r>
        <w:t xml:space="preserve"> о бенефициаре - получателе денежных средств от кредитной организации в случае неисполнения принципалом (должником) своих обязательств.</w:t>
      </w:r>
    </w:p>
    <w:p w:rsidR="00000000" w:rsidRDefault="000D3508">
      <w:pPr>
        <w:pStyle w:val="just"/>
      </w:pPr>
      <w:r>
        <w:t>3. В графах 2 и 9 указывается наименование принципала (должника) и бенефициара:</w:t>
      </w:r>
    </w:p>
    <w:p w:rsidR="00000000" w:rsidRDefault="000D3508">
      <w:pPr>
        <w:pStyle w:val="just"/>
      </w:pPr>
      <w:r>
        <w:t>кредитной организации - резидента - в со</w:t>
      </w:r>
      <w:r>
        <w:t>ответствии с Книгой государственной регистрации кредитных организаций;</w:t>
      </w:r>
    </w:p>
    <w:p w:rsidR="00000000" w:rsidRDefault="000D3508">
      <w:pPr>
        <w:pStyle w:val="just"/>
      </w:pPr>
      <w:r>
        <w:t>кредитной организации - нерезидента, являющейся участником системы СВИФТ, - в соответствии со справочником SWIFT BIC;</w:t>
      </w:r>
    </w:p>
    <w:p w:rsidR="00000000" w:rsidRDefault="000D3508">
      <w:pPr>
        <w:pStyle w:val="just"/>
      </w:pPr>
      <w:r>
        <w:t>юридического лица - резидента (некредитной организации) - в соответ</w:t>
      </w:r>
      <w:r>
        <w:t>ствии с записью о его регистрации в Едином государственном реестре юридических лиц;</w:t>
      </w:r>
    </w:p>
    <w:p w:rsidR="00000000" w:rsidRDefault="000D3508">
      <w:pPr>
        <w:pStyle w:val="just"/>
      </w:pPr>
      <w:r>
        <w:t>юридического лица - нерезидента, в том числе кредитной организации, не являющейся участником системы СВИФТ, - в соответствии с наименованием, приведенным в учредительных до</w:t>
      </w:r>
      <w:r>
        <w:t>кументах;</w:t>
      </w:r>
    </w:p>
    <w:p w:rsidR="00000000" w:rsidRDefault="000D3508">
      <w:pPr>
        <w:pStyle w:val="just"/>
      </w:pPr>
      <w:r>
        <w:t>физического лица - фамилия, имя, отчество.</w:t>
      </w:r>
    </w:p>
    <w:p w:rsidR="00000000" w:rsidRDefault="000D3508">
      <w:pPr>
        <w:pStyle w:val="just"/>
      </w:pPr>
      <w:r>
        <w:t>4. В графах 3 и 10 по каждому принципалу (должнику), бенефициару указывается:</w:t>
      </w:r>
    </w:p>
    <w:p w:rsidR="00000000" w:rsidRDefault="000D3508">
      <w:pPr>
        <w:pStyle w:val="just"/>
      </w:pPr>
      <w:r>
        <w:t xml:space="preserve">для кредитных организаций - резидентов - регистрационный номер кредитной организации в соответствии с Книгой государственной </w:t>
      </w:r>
      <w:r>
        <w:t>регистрации кредитных организаций;</w:t>
      </w:r>
    </w:p>
    <w:p w:rsidR="00000000" w:rsidRDefault="000D3508">
      <w:pPr>
        <w:pStyle w:val="just"/>
      </w:pPr>
      <w:r>
        <w:t>для кредитных организаций - нерезидентов, включенных в справочник SWIFT BIC, - в соответствии со справочником SWIFT BIC;</w:t>
      </w:r>
    </w:p>
    <w:p w:rsidR="00000000" w:rsidRDefault="000D3508">
      <w:pPr>
        <w:pStyle w:val="just"/>
      </w:pPr>
      <w:r>
        <w:t xml:space="preserve">для юридических лиц - нерезидентов, в том числе кредитных организаций - нерезидентов, не являющихся </w:t>
      </w:r>
      <w:r>
        <w:t>участниками системы СВИФТ, - "НР";</w:t>
      </w:r>
    </w:p>
    <w:p w:rsidR="00000000" w:rsidRDefault="000D3508">
      <w:pPr>
        <w:pStyle w:val="just"/>
      </w:pPr>
      <w:r>
        <w:t>для юридических лиц - резидентов (некредитных организаций) - основной государственный регистрационный номер (ОГРН);</w:t>
      </w:r>
    </w:p>
    <w:p w:rsidR="00000000" w:rsidRDefault="000D3508">
      <w:pPr>
        <w:pStyle w:val="just"/>
      </w:pPr>
      <w:r>
        <w:t>для физических лиц - идентификационный номер налогоплательщика (ИНН).</w:t>
      </w:r>
    </w:p>
    <w:p w:rsidR="00000000" w:rsidRDefault="000D3508">
      <w:pPr>
        <w:pStyle w:val="just"/>
      </w:pPr>
      <w:r>
        <w:t>5. В графах 4 и 11 указываются все основные виды экономической деятельности принципала (должника), бенефициара (не более 5) в соответствии с классами, определенными в Общероссийском клас</w:t>
      </w:r>
      <w:r>
        <w:t>сификаторе видов экономической деятельности (ОКВЭД).</w:t>
      </w:r>
    </w:p>
    <w:p w:rsidR="00000000" w:rsidRDefault="000D3508">
      <w:pPr>
        <w:pStyle w:val="just"/>
      </w:pPr>
      <w:r>
        <w:t>6. В графах 5 и 12 указывается характер отношений принципала (должника), бенефициара с кредитной организацией в соответствии со следующей классификацией:</w:t>
      </w:r>
    </w:p>
    <w:p w:rsidR="00000000" w:rsidRDefault="000D3508">
      <w:pPr>
        <w:pStyle w:val="just"/>
      </w:pPr>
      <w:r>
        <w:t>1 - головная организация;</w:t>
      </w:r>
    </w:p>
    <w:p w:rsidR="00000000" w:rsidRDefault="000D3508">
      <w:pPr>
        <w:pStyle w:val="just"/>
      </w:pPr>
      <w:r>
        <w:t>2 - дочернее хозяйствен</w:t>
      </w:r>
      <w:r>
        <w:t>ное общество;</w:t>
      </w:r>
    </w:p>
    <w:p w:rsidR="00000000" w:rsidRDefault="000D3508">
      <w:pPr>
        <w:pStyle w:val="just"/>
      </w:pPr>
      <w:r>
        <w:t>3 - зависимое хозяйственное общество;</w:t>
      </w:r>
    </w:p>
    <w:p w:rsidR="00000000" w:rsidRDefault="000D3508">
      <w:pPr>
        <w:pStyle w:val="just"/>
      </w:pPr>
      <w:r>
        <w:t>4 - члены Совета директоров (наблюдательного совета) или иного коллегиального органа управления, члены коллегиального исполнительного органа, а также лица, осуществляющие полномочия единоличного исполните</w:t>
      </w:r>
      <w:r>
        <w:t>льного органа кредитной организации и ее головной организации;</w:t>
      </w:r>
    </w:p>
    <w:p w:rsidR="00000000" w:rsidRDefault="000D3508">
      <w:pPr>
        <w:pStyle w:val="just"/>
      </w:pPr>
      <w:r>
        <w:t>5 - члены Совета директоров (наблюдательного совета) или иного коллегиального органа управления, члены коллегиального исполнительного органа, а также лица, осуществляющие полномочия единоличног</w:t>
      </w:r>
      <w:r>
        <w:t>о исполнительного органа дочернего и (или) зависимого хозяйственного общества кредитной организации;</w:t>
      </w:r>
    </w:p>
    <w:p w:rsidR="00000000" w:rsidRDefault="000D3508">
      <w:pPr>
        <w:pStyle w:val="just"/>
      </w:pPr>
      <w:r>
        <w:t>6 - акционеры (участники) - юридические лица, которые имеют право распоряжаться более чем 20 процентами голосующих акций (долей в уставном капитале) кредит</w:t>
      </w:r>
      <w:r>
        <w:t>ной организации;</w:t>
      </w:r>
    </w:p>
    <w:p w:rsidR="00000000" w:rsidRDefault="000D3508">
      <w:pPr>
        <w:pStyle w:val="just"/>
      </w:pPr>
      <w:r>
        <w:t>7 - акционеры (участники) - физические лица, которые имеют право распоряжаться более чем 20 процентами голосующих акций (долей в уставном капитале) кредитной организации;</w:t>
      </w:r>
    </w:p>
    <w:p w:rsidR="00000000" w:rsidRDefault="000D3508">
      <w:pPr>
        <w:pStyle w:val="just"/>
      </w:pPr>
      <w:r>
        <w:t>8 - физические лица - работники кредитной организации;</w:t>
      </w:r>
    </w:p>
    <w:p w:rsidR="00000000" w:rsidRDefault="000D3508">
      <w:pPr>
        <w:pStyle w:val="just"/>
      </w:pPr>
      <w:r>
        <w:t>9 - иные лица</w:t>
      </w:r>
      <w:r>
        <w:t>, на деятельность которых оказывает существенное влияние кредитная организация, и (или) лица, которые оказывают существенное влияние на деятельность кредитной организации;</w:t>
      </w:r>
    </w:p>
    <w:p w:rsidR="00000000" w:rsidRDefault="000D3508">
      <w:pPr>
        <w:pStyle w:val="just"/>
      </w:pPr>
      <w:r>
        <w:t>10 - прочие заемщики.</w:t>
      </w:r>
    </w:p>
    <w:p w:rsidR="00000000" w:rsidRDefault="000D3508">
      <w:pPr>
        <w:pStyle w:val="just"/>
      </w:pPr>
      <w:r>
        <w:t xml:space="preserve">7. В графе 6 указывается вид обязательства перед бенефициаром </w:t>
      </w:r>
      <w:r>
        <w:t>в соответствии с нижеприведенной классификацией:</w:t>
      </w:r>
    </w:p>
    <w:p w:rsidR="00000000" w:rsidRDefault="000D3508">
      <w:pPr>
        <w:pStyle w:val="just"/>
      </w:pPr>
      <w:r>
        <w:t>КР - кредиты (займы);</w:t>
      </w:r>
    </w:p>
    <w:p w:rsidR="00000000" w:rsidRDefault="000D3508">
      <w:pPr>
        <w:pStyle w:val="just"/>
      </w:pPr>
      <w:r>
        <w:t>ПТМЦ - приобретение товарно-материальных ценностей;</w:t>
      </w:r>
    </w:p>
    <w:p w:rsidR="00000000" w:rsidRDefault="000D3508">
      <w:pPr>
        <w:pStyle w:val="just"/>
      </w:pPr>
      <w:r>
        <w:t>И - иное.</w:t>
      </w:r>
    </w:p>
    <w:p w:rsidR="00000000" w:rsidRDefault="000D3508">
      <w:pPr>
        <w:pStyle w:val="just"/>
      </w:pPr>
      <w:r>
        <w:t>Графа заполняется на основе информации, указанной в договоре между принципалом и бенефициаром.</w:t>
      </w:r>
    </w:p>
    <w:p w:rsidR="00000000" w:rsidRDefault="000D3508">
      <w:pPr>
        <w:pStyle w:val="just"/>
      </w:pPr>
      <w:r>
        <w:t>8. В случае если в графе 6 у</w:t>
      </w:r>
      <w:r>
        <w:t>казывается "КР", то в графе 7 указывается информация о цели получения кредита (займа) у бенефициара.</w:t>
      </w:r>
    </w:p>
    <w:p w:rsidR="00000000" w:rsidRDefault="000D3508">
      <w:pPr>
        <w:pStyle w:val="just"/>
      </w:pPr>
      <w:r>
        <w:t>9. При заполнении графы 13 используется формат "дд.мм.гггг", где: "дд" - день месяца, "мм" - порядковый номер месяца, "гггг" - год.</w:t>
      </w:r>
    </w:p>
    <w:p w:rsidR="00000000" w:rsidRDefault="000D3508">
      <w:pPr>
        <w:pStyle w:val="just"/>
      </w:pPr>
      <w:r>
        <w:t>10. В графе 15 информац</w:t>
      </w:r>
      <w:r>
        <w:t>ия о виде гарантии указывается в формате: X1X2, где X1 принимает значение 1, если гарантия является отзывной, значение 2 - если гарантия является безотзывной, X2 - принимает значение 1, если гарантия является подтвержденной, значение 0 - если гарантия явля</w:t>
      </w:r>
      <w:r>
        <w:t>ется неподтвержденной.</w:t>
      </w:r>
    </w:p>
    <w:p w:rsidR="00000000" w:rsidRDefault="000D3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508">
      <w:pPr>
        <w:pStyle w:val="right"/>
      </w:pPr>
      <w:r>
        <w:t>Источник - Указание Банка России от 09.02.2009 № 2181-У (с изменениями и дополнениями на 2013 год)</w:t>
      </w:r>
    </w:p>
    <w:p w:rsidR="00000000" w:rsidRDefault="000D35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https://порядокправа.рф/obrazecy/svedeniya_o_garantiyax_poruchitelstvax_kreditnyx_organizacij.htm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508"/>
    <w:rsid w:val="000D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92D4F4-FF08-4E65-BCC7-EB879EAA1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garantiyax_poruchitelstvax_kreditn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1208</Words>
  <Characters>6891</Characters>
  <Application>Microsoft Office Word</Application>
  <DocSecurity>0</DocSecurity>
  <Lines>57</Lines>
  <Paragraphs>16</Paragraphs>
  <ScaleCrop>false</ScaleCrop>
  <Company/>
  <LinksUpToDate>false</LinksUpToDate>
  <CharactersWithSpaces>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гарантиях (поручительствах) кредитных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2022-08-23T02:37:00Z</dcterms:created>
  <dcterms:modified xsi:type="dcterms:W3CDTF">2022-08-23T02:37:00Z</dcterms:modified>
</cp:coreProperties>
</file>