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758D">
      <w:pPr>
        <w:pStyle w:val="1"/>
        <w:rPr>
          <w:rFonts w:eastAsia="Times New Roman"/>
        </w:rPr>
      </w:pPr>
      <w:r>
        <w:rPr>
          <w:rFonts w:eastAsia="Times New Roman"/>
        </w:rPr>
        <w:t>Сведения о финансировании мероприятий Целевой среднесрочной экологической программы города Москвы на 2006-2008 годы. Форма № 2</w:t>
      </w:r>
    </w:p>
    <w:p w:rsidR="00000000" w:rsidRDefault="00B7758D">
      <w:pPr>
        <w:pStyle w:val="right"/>
      </w:pPr>
      <w:r>
        <w:t>Приложение 2 к Регламенту координации деятельности участников Целевой среднесрочной экологической программы города Москвы на 2006-2008 гг. для обеспечения достижения заданных целей и конечных результатов</w:t>
      </w:r>
    </w:p>
    <w:p w:rsidR="00000000" w:rsidRDefault="00B775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58D">
      <w:pPr>
        <w:pStyle w:val="right"/>
      </w:pPr>
      <w:r>
        <w:t>Форма 2</w:t>
      </w:r>
    </w:p>
    <w:p w:rsidR="00000000" w:rsidRDefault="00B775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58D">
      <w:pPr>
        <w:pStyle w:val="3"/>
        <w:rPr>
          <w:rFonts w:eastAsia="Times New Roman"/>
        </w:rPr>
      </w:pPr>
      <w:r>
        <w:rPr>
          <w:rFonts w:eastAsia="Times New Roman"/>
        </w:rPr>
        <w:t>СВЕДЕНИЯ О ФИНАНСИРОВАНИИ МЕРОПРИЯТИЙ ЦЕЛЕ</w:t>
      </w:r>
      <w:r>
        <w:rPr>
          <w:rFonts w:eastAsia="Times New Roman"/>
        </w:rPr>
        <w:t>ВОЙ СРЕДНЕСРОЧНОЙ ЭКОЛОГИЧЕСКОЙ ПРОГРАММЫ ГОРОДА МОСКВЫ НА 2006-2008 ГОДЫ</w:t>
      </w:r>
    </w:p>
    <w:p w:rsidR="00000000" w:rsidRDefault="00B7758D">
      <w:pPr>
        <w:pStyle w:val="HTML"/>
      </w:pPr>
      <w:r>
        <w:t>---------------------------------------------------------------------------------------------------------------------------------------------------------------------------</w:t>
      </w:r>
    </w:p>
    <w:p w:rsidR="00000000" w:rsidRDefault="00B7758D">
      <w:pPr>
        <w:pStyle w:val="HTML"/>
      </w:pPr>
      <w:r>
        <w:t>¦Номер мер</w:t>
      </w:r>
      <w:r>
        <w:t>оприятия  ¦Государственный¦По закону о бюджете г. Москвы на отчетный год                           ¦Номер и дата¦Исполнитель ¦Срок       ¦Предмет ¦Сумма        ¦</w:t>
      </w:r>
    </w:p>
    <w:p w:rsidR="00000000" w:rsidRDefault="00B7758D">
      <w:pPr>
        <w:pStyle w:val="HTML"/>
      </w:pPr>
      <w:r>
        <w:t>¦ЦСЭП в соответствии¦заказчик       +---------------------------------------------------------</w:t>
      </w:r>
      <w:r>
        <w:t>---------------+договора    ¦по договору ¦окончания  ¦договора¦договора     ¦</w:t>
      </w:r>
    </w:p>
    <w:p w:rsidR="00000000" w:rsidRDefault="00B7758D">
      <w:pPr>
        <w:pStyle w:val="HTML"/>
      </w:pPr>
      <w:r>
        <w:t>¦с 219-ПП           ¦               ¦Коды бюджетной классификации                                ¦Сумма (тыс.¦            ¦            ¦работ      ¦        ¦(тыс. рублей)¦</w:t>
      </w:r>
    </w:p>
    <w:p w:rsidR="00000000" w:rsidRDefault="00B7758D">
      <w:pPr>
        <w:pStyle w:val="HTML"/>
      </w:pPr>
      <w:r>
        <w:t>¦от 28</w:t>
      </w:r>
      <w:r>
        <w:t>.03.2006      ¦               +------------------------------------------------------------+рублей)    ¦            ¦            ¦по договору¦        ¦             ¦</w:t>
      </w:r>
    </w:p>
    <w:p w:rsidR="00000000" w:rsidRDefault="00B7758D">
      <w:pPr>
        <w:pStyle w:val="HTML"/>
      </w:pPr>
      <w:r>
        <w:t>¦                   ¦               ¦Код      ¦Раздел/подраздел¦Целевая¦Вид     ¦Статья ра</w:t>
      </w:r>
      <w:r>
        <w:t>сходов ¦           ¦            ¦            ¦           ¦        ¦             ¦</w:t>
      </w:r>
    </w:p>
    <w:p w:rsidR="00000000" w:rsidRDefault="00B7758D">
      <w:pPr>
        <w:pStyle w:val="HTML"/>
      </w:pPr>
      <w:r>
        <w:t>¦                   ¦               ¦ведомства¦                ¦статья ¦расходов¦с расшифровкой  ¦           ¦            ¦            ¦           ¦        ¦             ¦</w:t>
      </w:r>
    </w:p>
    <w:p w:rsidR="00000000" w:rsidRDefault="00B7758D">
      <w:pPr>
        <w:pStyle w:val="HTML"/>
      </w:pPr>
      <w:r>
        <w:t xml:space="preserve">¦ </w:t>
      </w:r>
      <w:r>
        <w:t xml:space="preserve">                  ¦               ¦         ¦                ¦       ¦        ¦(горбюджет:     ¦           ¦            ¦            ¦           ¦        ¦             ¦</w:t>
      </w:r>
    </w:p>
    <w:p w:rsidR="00000000" w:rsidRDefault="00B7758D">
      <w:pPr>
        <w:pStyle w:val="HTML"/>
      </w:pPr>
      <w:r>
        <w:t>¦                   ¦               ¦         ¦                ¦       ¦        ¦НИОКР</w:t>
      </w:r>
      <w:r>
        <w:t>, АИП (ПИР ¦           ¦            ¦            ¦           ¦        ¦             ¦</w:t>
      </w:r>
    </w:p>
    <w:p w:rsidR="00000000" w:rsidRDefault="00B7758D">
      <w:pPr>
        <w:pStyle w:val="HTML"/>
      </w:pPr>
      <w:r>
        <w:t xml:space="preserve">¦                   ¦               ¦         ¦                ¦       ¦        ¦или капрасходы),¦           ¦            ¦            ¦           ¦        ¦             </w:t>
      </w:r>
      <w:r>
        <w:t>¦</w:t>
      </w:r>
    </w:p>
    <w:p w:rsidR="00000000" w:rsidRDefault="00B7758D">
      <w:pPr>
        <w:pStyle w:val="HTML"/>
      </w:pPr>
      <w:r>
        <w:t>¦                   ¦               ¦         ¦                ¦       ¦        ¦другие расходы  ¦           ¦            ¦            ¦           ¦        ¦             ¦</w:t>
      </w:r>
    </w:p>
    <w:p w:rsidR="00000000" w:rsidRDefault="00B7758D">
      <w:pPr>
        <w:pStyle w:val="HTML"/>
      </w:pPr>
      <w:r>
        <w:t>¦                   ¦               ¦         ¦                ¦       ¦        ¦б</w:t>
      </w:r>
      <w:r>
        <w:t>юджета         ¦           ¦            ¦            ¦           ¦        ¦             ¦</w:t>
      </w:r>
    </w:p>
    <w:p w:rsidR="00000000" w:rsidRDefault="00B7758D">
      <w:pPr>
        <w:pStyle w:val="HTML"/>
      </w:pPr>
      <w:r>
        <w:lastRenderedPageBreak/>
        <w:t>+-------------------+---------------+---------+----------------+-------+--------+----------------+-----------+------------+------------+-----------+--------+---------</w:t>
      </w:r>
      <w:r>
        <w:t>----+</w:t>
      </w:r>
    </w:p>
    <w:p w:rsidR="00000000" w:rsidRDefault="00B7758D">
      <w:pPr>
        <w:pStyle w:val="HTML"/>
      </w:pPr>
      <w:r>
        <w:t>¦         1         ¦       2       ¦    3    ¦       4        ¦   5   ¦   6    ¦       7        ¦     8     ¦     9      ¦     10     ¦    11     ¦   12   ¦     13      ¦</w:t>
      </w:r>
    </w:p>
    <w:p w:rsidR="00000000" w:rsidRDefault="00B7758D">
      <w:pPr>
        <w:pStyle w:val="HTML"/>
      </w:pPr>
      <w:r>
        <w:t>+-------------------+---------------+---------+----------------+-------+------</w:t>
      </w:r>
      <w:r>
        <w:t>--+----------------+-----------+------------+------------+-----------+--------+-------------+</w:t>
      </w:r>
    </w:p>
    <w:p w:rsidR="00000000" w:rsidRDefault="00B7758D">
      <w:pPr>
        <w:pStyle w:val="HTML"/>
      </w:pPr>
      <w:r>
        <w:t xml:space="preserve">¦                   ¦               ¦         ¦                ¦       ¦        ¦                ¦           ¦            ¦            ¦           ¦        ¦     </w:t>
      </w:r>
      <w:r>
        <w:t xml:space="preserve">        ¦</w:t>
      </w:r>
    </w:p>
    <w:p w:rsidR="00000000" w:rsidRDefault="00B7758D">
      <w:pPr>
        <w:pStyle w:val="HTML"/>
      </w:pPr>
      <w:r>
        <w:t>--------------------+---------------+---------+----------------+-------+--------+----------------+-----------+------------+------------+-----------+--------+--------------</w:t>
      </w:r>
    </w:p>
    <w:p w:rsidR="00000000" w:rsidRDefault="00B775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58D">
      <w:pPr>
        <w:pStyle w:val="right"/>
      </w:pPr>
      <w:r>
        <w:t>Источник - Постановление Правительства Москвы от 23.10.2007 № 918-ПП (с и</w:t>
      </w:r>
      <w:r>
        <w:t>зменениями и дополнениями на 2009 год)</w:t>
      </w:r>
    </w:p>
    <w:p w:rsidR="00000000" w:rsidRDefault="00B775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https://порядокправа.рф/obrazecy/svedeniya_o_finansirovanii_meropriyatij_celevoj_srednesrochnoj_ekologicheskoj_programmy_goroda_moskvy_na.htm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58D"/>
    <w:rsid w:val="00B77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155FA1-A8DB-4713-B4D3-B22BB15BC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finansirovanii_meropriyatij_celevoj_srednesrochnoj_ekologicheskoj_programmy_goroda_moskvy_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582</Words>
  <Characters>3320</Characters>
  <Application>Microsoft Office Word</Application>
  <DocSecurity>0</DocSecurity>
  <Lines>27</Lines>
  <Paragraphs>7</Paragraphs>
  <ScaleCrop>false</ScaleCrop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финансировании мероприятий Целевой среднесрочной экологической программы города Москвы на 2006-2008 годы.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2022-08-23T00:52:00Z</dcterms:created>
  <dcterms:modified xsi:type="dcterms:W3CDTF">2022-08-23T00:52:00Z</dcterms:modified>
</cp:coreProperties>
</file>