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F9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фактической численности получателей и количестве выплат государственных пособий </w:t>
      </w:r>
      <w:r>
        <w:rPr>
          <w:rFonts w:eastAsia="Times New Roman"/>
        </w:rPr>
        <w:t>лицам, не подлежащим обязательному социальному страхованию на случай временной нетрудоспособности и в связи с материнством, а также лицам, уволенным в связи с ликвидацией организаций (прекращением деятельности, полномочий физическими лицами)</w:t>
      </w:r>
    </w:p>
    <w:p w:rsidR="00000000" w:rsidRDefault="00110F94">
      <w:pPr>
        <w:pStyle w:val="right"/>
      </w:pPr>
      <w:r>
        <w:t>Приложение N 7</w:t>
      </w:r>
      <w:r>
        <w:t xml:space="preserve"> к Приказу Министерства труда и социальной защиты Российской Федерации от 23 декабря 2013 г. N 769н </w:t>
      </w:r>
    </w:p>
    <w:p w:rsidR="00000000" w:rsidRDefault="00110F94">
      <w:pPr>
        <w:pStyle w:val="right"/>
      </w:pPr>
      <w:r>
        <w:t>Форма</w:t>
      </w:r>
    </w:p>
    <w:p w:rsidR="00000000" w:rsidRDefault="0011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F94">
      <w:pPr>
        <w:pStyle w:val="HTML"/>
      </w:pPr>
      <w:r>
        <w:t xml:space="preserve">                                 Сведения</w:t>
      </w:r>
    </w:p>
    <w:p w:rsidR="00000000" w:rsidRDefault="00110F94">
      <w:pPr>
        <w:pStyle w:val="HTML"/>
      </w:pPr>
      <w:r>
        <w:t>о фактической численности получателей и количестве выплат</w:t>
      </w:r>
    </w:p>
    <w:p w:rsidR="00000000" w:rsidRDefault="00110F94">
      <w:pPr>
        <w:pStyle w:val="HTML"/>
      </w:pPr>
      <w:r>
        <w:t>государственных пособий лицам, не подлежащим обя</w:t>
      </w:r>
      <w:r>
        <w:t>зательному</w:t>
      </w:r>
    </w:p>
    <w:p w:rsidR="00000000" w:rsidRDefault="00110F94">
      <w:pPr>
        <w:pStyle w:val="HTML"/>
      </w:pPr>
      <w:r>
        <w:t>социальному страхованию на случай временной нетрудоспособности</w:t>
      </w:r>
    </w:p>
    <w:p w:rsidR="00000000" w:rsidRDefault="00110F94">
      <w:pPr>
        <w:pStyle w:val="HTML"/>
      </w:pPr>
      <w:r>
        <w:t>и в связи с материнством, а также лицам, уволенным в связи</w:t>
      </w:r>
    </w:p>
    <w:p w:rsidR="00000000" w:rsidRDefault="00110F94">
      <w:pPr>
        <w:pStyle w:val="HTML"/>
      </w:pPr>
      <w:r>
        <w:t>с ликвидацией организаций (прекращением деятельности, полномочий</w:t>
      </w:r>
    </w:p>
    <w:p w:rsidR="00000000" w:rsidRDefault="00110F94">
      <w:pPr>
        <w:pStyle w:val="HTML"/>
      </w:pPr>
      <w:r>
        <w:t>физическими лицами) на ________________ 20__ года</w:t>
      </w:r>
    </w:p>
    <w:p w:rsidR="00000000" w:rsidRDefault="00110F94">
      <w:pPr>
        <w:pStyle w:val="HTML"/>
      </w:pPr>
      <w:r>
        <w:t xml:space="preserve">(число, </w:t>
      </w:r>
      <w:r>
        <w:t>месяц)</w:t>
      </w:r>
    </w:p>
    <w:p w:rsidR="00000000" w:rsidRDefault="00110F94">
      <w:pPr>
        <w:pStyle w:val="HTML"/>
      </w:pPr>
      <w:r>
        <w:t>_____________________________________________________________________</w:t>
      </w:r>
    </w:p>
    <w:p w:rsidR="00000000" w:rsidRDefault="00110F94">
      <w:pPr>
        <w:pStyle w:val="HTML"/>
      </w:pPr>
      <w:r>
        <w:t>(наименование субъекта Российской Федерации, г. Байконур,</w:t>
      </w:r>
    </w:p>
    <w:p w:rsidR="00000000" w:rsidRDefault="00110F94">
      <w:pPr>
        <w:pStyle w:val="HTML"/>
      </w:pPr>
      <w:r>
        <w:t>код региона по установленной классификации)</w:t>
      </w:r>
    </w:p>
    <w:p w:rsidR="00000000" w:rsidRDefault="00110F94">
      <w:pPr>
        <w:pStyle w:val="HTML"/>
      </w:pPr>
      <w:r>
        <w:t>_____________________________________________________________________</w:t>
      </w:r>
    </w:p>
    <w:p w:rsidR="00000000" w:rsidRDefault="00110F94">
      <w:pPr>
        <w:pStyle w:val="HTML"/>
      </w:pPr>
      <w:r>
        <w:t>(полное</w:t>
      </w:r>
      <w:r>
        <w:t xml:space="preserve"> наименование уполномоченного органа исполнительной власти</w:t>
      </w:r>
    </w:p>
    <w:p w:rsidR="00000000" w:rsidRDefault="00110F94">
      <w:pPr>
        <w:pStyle w:val="HTML"/>
      </w:pPr>
      <w:r>
        <w:t>субъекта Российской Федерации, г. Байконур)</w:t>
      </w:r>
    </w:p>
    <w:p w:rsidR="00000000" w:rsidRDefault="00110F94">
      <w:pPr>
        <w:pStyle w:val="HTML"/>
      </w:pPr>
    </w:p>
    <w:p w:rsidR="00000000" w:rsidRDefault="00110F94">
      <w:pPr>
        <w:pStyle w:val="HTML"/>
      </w:pPr>
      <w:r>
        <w:t>Периодичность: ежеквартально (по состоянию на  1 апреля, 1 июля, 1 октября)</w:t>
      </w:r>
    </w:p>
    <w:p w:rsidR="00000000" w:rsidRDefault="00110F94">
      <w:pPr>
        <w:pStyle w:val="HTML"/>
      </w:pPr>
      <w:r>
        <w:t>и  по  итогам  года  (не  позднее  10 числа  месяца, следующего за отчетным</w:t>
      </w:r>
    </w:p>
    <w:p w:rsidR="00000000" w:rsidRDefault="00110F94">
      <w:pPr>
        <w:pStyle w:val="HTML"/>
      </w:pPr>
      <w:r>
        <w:t>периодом)</w:t>
      </w:r>
    </w:p>
    <w:p w:rsidR="00000000" w:rsidRDefault="0011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F9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мероприятия Численность получателей пособия (человек) Количество выплат пособия 1 2 3 4 1</w:t>
      </w:r>
    </w:p>
    <w:p w:rsidR="00000000" w:rsidRDefault="00110F94">
      <w:pPr>
        <w:pStyle w:val="left"/>
      </w:pPr>
      <w:r>
        <w:t xml:space="preserve">Выплата пособия по беременности и родам женщинам, уволенным в период беременности, отпуска по беременности и родам, в период отпуска по </w:t>
      </w:r>
      <w:r>
        <w:t xml:space="preserve">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</w:t>
      </w:r>
      <w:r>
        <w:lastRenderedPageBreak/>
        <w:t>занимающимися частной практикой, и прекращением статуса адвоката, а также в с</w:t>
      </w:r>
      <w:r>
        <w:t>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</w:t>
      </w:r>
    </w:p>
    <w:p w:rsidR="00000000" w:rsidRDefault="0011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F94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110F94">
      <w:pPr>
        <w:pStyle w:val="left"/>
      </w:pPr>
      <w:r>
        <w:t>Выплата единовременного пособия женщинам, вставшим на учет в медицинских организациях в ранние сроки беременности, уволенным в период беременности, отпуска по беременности и родам, в период отпуска по уходу за ребенком в связи с ликвидацией организаций, пр</w:t>
      </w:r>
      <w:r>
        <w:t>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</w:t>
      </w:r>
      <w:r>
        <w:t>ми, чья профессиональная деятельность в соответствии с федеральными законами подлежит государственной регистрации и (или) лицензированию</w:t>
      </w:r>
    </w:p>
    <w:p w:rsidR="00000000" w:rsidRDefault="0011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F94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110F94">
      <w:pPr>
        <w:pStyle w:val="left"/>
      </w:pPr>
      <w:r>
        <w:t>Выплата единовременного пособия при рождении ребенка лицам, не подлежащим обязательному социальному страхованию на с</w:t>
      </w:r>
      <w:r>
        <w:t>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</w:t>
      </w:r>
      <w:r>
        <w:t>фессионального образования и научных организациях (за исключением единовременного пособия при рождении ребенка, предусмотренного абзацем третьим статьи 4 Федерального закона от 19 мая 1995 г. N 81-ФЗ "О государственных пособиях гражданам, имеющим детей")</w:t>
      </w:r>
    </w:p>
    <w:p w:rsidR="00000000" w:rsidRDefault="0011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F94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110F94">
      <w:pPr>
        <w:pStyle w:val="left"/>
      </w:pPr>
      <w:r>
        <w:t>Выплата ежемесячного пособия по уходу за ребенком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</w:t>
      </w:r>
      <w:r>
        <w:t>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 (за исключением единовременного пособия при рождении ребенка, предусмотренного абзацем трет</w:t>
      </w:r>
      <w:r>
        <w:t>ьим статьи 4 Федерального закона от 19 мая 1995 г. N 81-ФЗ "О государственных пособиях гражданам, имеющим детей"), всего</w:t>
      </w:r>
    </w:p>
    <w:p w:rsidR="00000000" w:rsidRDefault="00110F94">
      <w:pPr>
        <w:pStyle w:val="left"/>
      </w:pPr>
      <w:r>
        <w:t>в том числе:</w:t>
      </w:r>
    </w:p>
    <w:p w:rsidR="00000000" w:rsidRDefault="0011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F94">
      <w:pPr>
        <w:pStyle w:val="3"/>
        <w:rPr>
          <w:rFonts w:eastAsia="Times New Roman"/>
        </w:rPr>
      </w:pPr>
      <w:r>
        <w:rPr>
          <w:rFonts w:eastAsia="Times New Roman"/>
        </w:rPr>
        <w:t>4.1</w:t>
      </w:r>
    </w:p>
    <w:p w:rsidR="00000000" w:rsidRDefault="00110F94">
      <w:pPr>
        <w:pStyle w:val="left"/>
      </w:pPr>
      <w:r>
        <w:lastRenderedPageBreak/>
        <w:t>ежемесячного пособия по уходу за первым ребенком лицам, не подлежащим обязательному социальному страхованию на случай</w:t>
      </w:r>
      <w:r>
        <w:t xml:space="preserve">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</w:t>
      </w:r>
      <w:r>
        <w:t>онального образования и научных организациях (за исключением единовременного пособия при рождении ребенка, предусмотренного абзацем третьим статьи 4 Федерального закона от 19 мая 1995 г. N 81-ФЗ "О государственных пособиях гражданам, имеющим детей")</w:t>
      </w:r>
    </w:p>
    <w:p w:rsidR="00000000" w:rsidRDefault="0011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F94">
      <w:pPr>
        <w:pStyle w:val="3"/>
        <w:rPr>
          <w:rFonts w:eastAsia="Times New Roman"/>
        </w:rPr>
      </w:pPr>
      <w:r>
        <w:rPr>
          <w:rFonts w:eastAsia="Times New Roman"/>
        </w:rPr>
        <w:t>4.2</w:t>
      </w:r>
    </w:p>
    <w:p w:rsidR="00000000" w:rsidRDefault="00110F94">
      <w:pPr>
        <w:pStyle w:val="left"/>
      </w:pPr>
      <w:r>
        <w:t>е</w:t>
      </w:r>
      <w:r>
        <w:t>жемесячного пособия по уходу за вторым ребенком и последующими детьми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</w:t>
      </w:r>
      <w:r>
        <w:t>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 (за исключением единовременного пособия при рождении ребенка, предусмотре</w:t>
      </w:r>
      <w:r>
        <w:t>нного абзацем третьим статьи 4 Федерального закона от 19 мая 1995 г. N 81-ФЗ "О государственных пособиях гражданам, имеющим детей")</w:t>
      </w:r>
    </w:p>
    <w:p w:rsidR="00000000" w:rsidRDefault="0011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F94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110F94">
      <w:pPr>
        <w:pStyle w:val="left"/>
      </w:pPr>
      <w:r>
        <w:t>Выплата ежемесячного пособия по уходу за ребенком женщинам, уволенным в период беременности, отпуска по беременности и ро</w:t>
      </w:r>
      <w:r>
        <w:t xml:space="preserve">дам, и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</w:t>
      </w:r>
      <w:r>
        <w:t>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</w:t>
      </w:r>
    </w:p>
    <w:p w:rsidR="00000000" w:rsidRDefault="00110F94">
      <w:pPr>
        <w:pStyle w:val="left"/>
      </w:pPr>
      <w:r>
        <w:t>всего в том числе:</w:t>
      </w:r>
    </w:p>
    <w:p w:rsidR="00000000" w:rsidRDefault="0011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F94">
      <w:pPr>
        <w:pStyle w:val="3"/>
        <w:rPr>
          <w:rFonts w:eastAsia="Times New Roman"/>
        </w:rPr>
      </w:pPr>
      <w:r>
        <w:rPr>
          <w:rFonts w:eastAsia="Times New Roman"/>
        </w:rPr>
        <w:t>5.1</w:t>
      </w:r>
    </w:p>
    <w:p w:rsidR="00000000" w:rsidRDefault="00110F94">
      <w:pPr>
        <w:pStyle w:val="left"/>
      </w:pPr>
      <w:r>
        <w:t>ежемесячного пособия по уходу за первым ребенком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организаций, прекращением физическими лицами де</w:t>
      </w:r>
      <w:r>
        <w:t>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</w:t>
      </w:r>
      <w:r>
        <w:t>ность в соответствии с федеральными законами подлежит государственной регистрации и (или) лицензированию</w:t>
      </w:r>
    </w:p>
    <w:p w:rsidR="00000000" w:rsidRDefault="0011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F94">
      <w:pPr>
        <w:pStyle w:val="3"/>
        <w:rPr>
          <w:rFonts w:eastAsia="Times New Roman"/>
        </w:rPr>
      </w:pPr>
      <w:r>
        <w:rPr>
          <w:rFonts w:eastAsia="Times New Roman"/>
        </w:rPr>
        <w:t>5.2</w:t>
      </w:r>
    </w:p>
    <w:p w:rsidR="00000000" w:rsidRDefault="00110F94">
      <w:pPr>
        <w:pStyle w:val="left"/>
      </w:pPr>
      <w:r>
        <w:t>ежемесячного пособия по уходу за вторым ребенком и последующими детьми женщинам, уволенным в период беременности, отпуска по беременности и родам,</w:t>
      </w:r>
      <w:r>
        <w:t xml:space="preserve"> и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</w:t>
      </w:r>
      <w:r>
        <w:t>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</w:t>
      </w:r>
    </w:p>
    <w:p w:rsidR="00000000" w:rsidRDefault="0011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F94">
      <w:pPr>
        <w:pStyle w:val="HTML"/>
      </w:pPr>
      <w:r>
        <w:t>МП     Руководитель упо</w:t>
      </w:r>
      <w:r>
        <w:t>лномоченного</w:t>
      </w:r>
    </w:p>
    <w:p w:rsidR="00000000" w:rsidRDefault="00110F94">
      <w:pPr>
        <w:pStyle w:val="HTML"/>
      </w:pPr>
      <w:r>
        <w:t>органа исполнительной власти субъекта</w:t>
      </w:r>
    </w:p>
    <w:p w:rsidR="00000000" w:rsidRDefault="00110F94">
      <w:pPr>
        <w:pStyle w:val="HTML"/>
      </w:pPr>
      <w:r>
        <w:t>Российской Федерации,                _________ _____________________</w:t>
      </w:r>
    </w:p>
    <w:p w:rsidR="00000000" w:rsidRDefault="00110F94">
      <w:pPr>
        <w:pStyle w:val="HTML"/>
      </w:pPr>
      <w:r>
        <w:t>(подпись) (расшифровка подписи)</w:t>
      </w:r>
    </w:p>
    <w:p w:rsidR="00000000" w:rsidRDefault="00110F94">
      <w:pPr>
        <w:pStyle w:val="HTML"/>
      </w:pPr>
    </w:p>
    <w:p w:rsidR="00000000" w:rsidRDefault="00110F94">
      <w:pPr>
        <w:pStyle w:val="HTML"/>
      </w:pPr>
      <w:r>
        <w:t>Главный бухгалтер      ___________ _________________________</w:t>
      </w:r>
    </w:p>
    <w:p w:rsidR="00000000" w:rsidRDefault="00110F94">
      <w:pPr>
        <w:pStyle w:val="HTML"/>
      </w:pPr>
      <w:r>
        <w:t xml:space="preserve">(подпись)    </w:t>
      </w:r>
      <w:r>
        <w:t>(расшифровка подписи)</w:t>
      </w:r>
    </w:p>
    <w:p w:rsidR="00000000" w:rsidRDefault="00110F94">
      <w:pPr>
        <w:pStyle w:val="HTML"/>
      </w:pPr>
    </w:p>
    <w:p w:rsidR="00000000" w:rsidRDefault="00110F94">
      <w:pPr>
        <w:pStyle w:val="HTML"/>
      </w:pPr>
      <w:r>
        <w:t>Исполнитель            ___________ _________________________</w:t>
      </w:r>
    </w:p>
    <w:p w:rsidR="00000000" w:rsidRDefault="00110F94">
      <w:pPr>
        <w:pStyle w:val="HTML"/>
      </w:pPr>
      <w:r>
        <w:t>(ФИО)      (контактный телефон)</w:t>
      </w:r>
    </w:p>
    <w:p w:rsidR="00000000" w:rsidRDefault="0011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F94">
      <w:pPr>
        <w:pStyle w:val="right"/>
      </w:pPr>
      <w:r>
        <w:t>Источник - Приказ Минтруда России от 23.12.2013 № 769н</w:t>
      </w:r>
    </w:p>
    <w:p w:rsidR="00000000" w:rsidRDefault="00110F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https://порядокправа.рф/obrazecy/svedeniya_o_fakticheskoj_chislennosti_pol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uchatelej_i_kolichestve_vyplat_gosudarstvennyx_posobij_licam_ne.htm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F94"/>
    <w:rsid w:val="0011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BF922-1A7C-4D6D-8F23-438037B63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icheskoj_chislennosti_poluchatelej_i_kolichestve_vyplat_gosudarstvennyx_posobij_licam_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1194</Words>
  <Characters>6811</Characters>
  <Application>Microsoft Office Word</Application>
  <DocSecurity>0</DocSecurity>
  <Lines>56</Lines>
  <Paragraphs>15</Paragraphs>
  <ScaleCrop>false</ScaleCrop>
  <Company/>
  <LinksUpToDate>false</LinksUpToDate>
  <CharactersWithSpaces>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фактической численности получателей и количестве выплат государственных пособий лицам, не подлежащим обязательному социальному страхованию на случай временной нетрудоспособности и в связи с материнством, а также лицам, уволенным в связи с ликвидацией организаций (прекращением деятельности, полномочий физическими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2022-08-23T00:48:00Z</dcterms:created>
  <dcterms:modified xsi:type="dcterms:W3CDTF">2022-08-23T00:48:00Z</dcterms:modified>
</cp:coreProperties>
</file>