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9B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доходах, об имуществе и обязательствах имущественного характера работника, замещающего </w:t>
      </w:r>
      <w:r>
        <w:rPr>
          <w:rFonts w:eastAsia="Times New Roman"/>
        </w:rPr>
        <w:t>должность на основании трудового договора в организации, созданной для выполнения задач, поставленных перед Счетной палатой Российской Федерации, его супруги (супруга) и несовершеннолетних детей</w:t>
      </w:r>
    </w:p>
    <w:p w:rsidR="00000000" w:rsidRDefault="001B59BA">
      <w:pPr>
        <w:pStyle w:val="right"/>
      </w:pPr>
      <w:r>
        <w:t>Приложение N 2 к Положению о порядке представления гражданами</w:t>
      </w:r>
      <w:r>
        <w:t>, претендующими на замещение должностей на основании трудового договора в организациях, созданных для выполнения задач, поставленных перед Счетной палатой Российской Федерации, сведений о доходах, об имуществе</w:t>
      </w:r>
    </w:p>
    <w:p w:rsidR="00000000" w:rsidRDefault="001B59BA">
      <w:pPr>
        <w:pStyle w:val="right"/>
      </w:pPr>
      <w:r>
        <w:t xml:space="preserve">и обязательствах имущественного </w:t>
      </w:r>
      <w:r>
        <w:br/>
        <w:t>характера и р</w:t>
      </w:r>
      <w:r>
        <w:t xml:space="preserve">аботниками, </w:t>
      </w:r>
      <w:r>
        <w:br/>
        <w:t xml:space="preserve">замещающими должности на основании </w:t>
      </w:r>
      <w:r>
        <w:br/>
        <w:t xml:space="preserve">трудового договора в организациях, </w:t>
      </w:r>
      <w:r>
        <w:br/>
        <w:t xml:space="preserve">созданных для выполнения задач, </w:t>
      </w:r>
      <w:r>
        <w:br/>
        <w:t xml:space="preserve">поставленных перед Счетной палатой </w:t>
      </w:r>
      <w:r>
        <w:br/>
        <w:t xml:space="preserve">Российской Федерации, сведений </w:t>
      </w:r>
      <w:r>
        <w:br/>
        <w:t xml:space="preserve">о доходах, расходах, об имуществе </w:t>
      </w:r>
      <w:r>
        <w:br/>
        <w:t xml:space="preserve">и обязательствах имущественного </w:t>
      </w:r>
      <w:r>
        <w:br/>
        <w:t>ха</w:t>
      </w:r>
      <w:r>
        <w:t xml:space="preserve">рактера, утвержденному приказом </w:t>
      </w:r>
      <w:r>
        <w:br/>
        <w:t xml:space="preserve">Председателя Счетной палаты </w:t>
      </w:r>
      <w:r>
        <w:br/>
        <w:t xml:space="preserve">Российской Федерации </w:t>
      </w:r>
      <w:r>
        <w:br/>
        <w:t xml:space="preserve">от 20 июня 2013 г. N 44 </w:t>
      </w:r>
    </w:p>
    <w:p w:rsidR="00000000" w:rsidRDefault="001B5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BA">
      <w:pPr>
        <w:pStyle w:val="HTML"/>
      </w:pPr>
      <w:r>
        <w:t xml:space="preserve">                                 Сведения</w:t>
      </w:r>
    </w:p>
    <w:p w:rsidR="00000000" w:rsidRDefault="001B59BA">
      <w:pPr>
        <w:pStyle w:val="HTML"/>
      </w:pPr>
      <w:r>
        <w:t>о доходах, расходах, об имуществе и обязательствах</w:t>
      </w:r>
    </w:p>
    <w:p w:rsidR="00000000" w:rsidRDefault="001B59BA">
      <w:pPr>
        <w:pStyle w:val="HTML"/>
      </w:pPr>
      <w:r>
        <w:t>имущественного характера работника, замещающего должн</w:t>
      </w:r>
      <w:r>
        <w:t>ость</w:t>
      </w:r>
    </w:p>
    <w:p w:rsidR="00000000" w:rsidRDefault="001B59BA">
      <w:pPr>
        <w:pStyle w:val="HTML"/>
      </w:pPr>
      <w:r>
        <w:t>на основании трудового договора в организации, созданной</w:t>
      </w:r>
    </w:p>
    <w:p w:rsidR="00000000" w:rsidRDefault="001B59BA">
      <w:pPr>
        <w:pStyle w:val="HTML"/>
      </w:pPr>
      <w:r>
        <w:t>для выполнения задач, поставленных перед Счетной палатой</w:t>
      </w:r>
    </w:p>
    <w:p w:rsidR="00000000" w:rsidRDefault="001B59BA">
      <w:pPr>
        <w:pStyle w:val="HTML"/>
      </w:pPr>
      <w:r>
        <w:t>Российской Федерации, его супруги (супруга)</w:t>
      </w:r>
    </w:p>
    <w:p w:rsidR="00000000" w:rsidRDefault="001B59BA">
      <w:pPr>
        <w:pStyle w:val="HTML"/>
      </w:pPr>
      <w:r>
        <w:t xml:space="preserve">и несовершеннолетних детей  </w:t>
      </w:r>
      <w:r>
        <w:rPr>
          <w:vertAlign w:val="superscript"/>
        </w:rPr>
        <w:t>1</w:t>
      </w:r>
      <w:r>
        <w:t xml:space="preserve">  за период</w:t>
      </w:r>
    </w:p>
    <w:p w:rsidR="00000000" w:rsidRDefault="001B59BA">
      <w:pPr>
        <w:pStyle w:val="HTML"/>
      </w:pPr>
      <w:r>
        <w:t>с 1 января 20__ года по 31 декабря 20__ года</w:t>
      </w:r>
    </w:p>
    <w:p w:rsidR="00000000" w:rsidRDefault="001B5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BA">
      <w:pPr>
        <w:pStyle w:val="3"/>
        <w:rPr>
          <w:rFonts w:eastAsia="Times New Roman"/>
        </w:rPr>
      </w:pPr>
      <w:r>
        <w:rPr>
          <w:rFonts w:eastAsia="Times New Roman"/>
        </w:rPr>
        <w:t>Фамили</w:t>
      </w:r>
      <w:r>
        <w:rPr>
          <w:rFonts w:eastAsia="Times New Roman"/>
        </w:rPr>
        <w:t xml:space="preserve">я, имя, отчество работника Должность Объекты недвижимости, находящиеся в собственности Объекты недвижимости, находящиеся в пользовании Транспортные средства (вид, марка) Декларированный </w:t>
      </w:r>
      <w:r>
        <w:rPr>
          <w:rFonts w:eastAsia="Times New Roman"/>
        </w:rPr>
        <w:lastRenderedPageBreak/>
        <w:t>годовой доход (руб.) Сведения об источниках получения средств, за счет</w:t>
      </w:r>
      <w:r>
        <w:rPr>
          <w:rFonts w:eastAsia="Times New Roman"/>
        </w:rPr>
        <w:t xml:space="preserve"> которых совершена сделка (вид приобретенного имущества, источники) Вид объекта Вид собственности Площадь (кв. м) Страна расположения Вид объекта Площадь (кв. м) Страна расположения</w:t>
      </w:r>
    </w:p>
    <w:p w:rsidR="00000000" w:rsidRDefault="001B59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59BA">
      <w:pPr>
        <w:pStyle w:val="3"/>
        <w:rPr>
          <w:rFonts w:eastAsia="Times New Roman"/>
        </w:rPr>
      </w:pPr>
      <w:r>
        <w:rPr>
          <w:rFonts w:eastAsia="Times New Roman"/>
        </w:rPr>
        <w:t>Супруг (супруга)</w:t>
      </w:r>
    </w:p>
    <w:p w:rsidR="00000000" w:rsidRDefault="001B59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59BA">
      <w:pPr>
        <w:pStyle w:val="3"/>
        <w:rPr>
          <w:rFonts w:eastAsia="Times New Roman"/>
        </w:rPr>
      </w:pPr>
      <w:r>
        <w:rPr>
          <w:rFonts w:eastAsia="Times New Roman"/>
        </w:rPr>
        <w:t>(без указания Ф.И.О.) Несовершеннолетний ребенок</w:t>
      </w:r>
    </w:p>
    <w:p w:rsidR="00000000" w:rsidRDefault="001B59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59BA">
      <w:pPr>
        <w:pStyle w:val="3"/>
        <w:rPr>
          <w:rFonts w:eastAsia="Times New Roman"/>
        </w:rPr>
      </w:pPr>
      <w:r>
        <w:rPr>
          <w:rFonts w:eastAsia="Times New Roman"/>
        </w:rPr>
        <w:t>(без указания Ф.И.О.)</w:t>
      </w:r>
    </w:p>
    <w:p w:rsidR="00000000" w:rsidRDefault="001B59BA">
      <w:pPr>
        <w:pStyle w:val="HTML"/>
      </w:pPr>
      <w:r>
        <w:t xml:space="preserve">                               __________________________ Фамилия, инициалы</w:t>
      </w:r>
    </w:p>
    <w:p w:rsidR="00000000" w:rsidRDefault="001B59BA">
      <w:pPr>
        <w:pStyle w:val="HTML"/>
      </w:pPr>
      <w:r>
        <w:t>(подпись, дата)</w:t>
      </w:r>
    </w:p>
    <w:p w:rsidR="00000000" w:rsidRDefault="001B5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BA">
      <w:pPr>
        <w:pStyle w:val="sel"/>
        <w:divId w:val="1961842959"/>
      </w:pPr>
      <w:r>
        <w:t>1 Сведения необходимо представить в Департамент государственной гражданской службы и профилактики коррупционных и иных правонарушений на бум</w:t>
      </w:r>
      <w:r>
        <w:t>ажном носителе и в электронном виде.</w:t>
      </w:r>
    </w:p>
    <w:p w:rsidR="00000000" w:rsidRDefault="001B59BA">
      <w:pPr>
        <w:pStyle w:val="right"/>
      </w:pPr>
      <w:r>
        <w:t>Источник - Приказ Счетной палаты РФ от 20.06.2013 № 44 (с изменениями и дополнениями на 2014 год)</w:t>
      </w:r>
    </w:p>
    <w:p w:rsidR="00000000" w:rsidRDefault="001B5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https://порядокправа.рф/obrazecy/svedeniya_o_doxodax_ob_imushhestve_i_obyazatelstvax_imushhestvennogo_xarak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tera_rabotnika_zameshhayushhego_do.htm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BA"/>
    <w:rsid w:val="001B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23938-7B38-4F4E-AFB8-E91AFC23D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84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ob_imushhestve_i_obyazatelstvax_imushhestvennogo_xaraktera_rabotnika_zameshhayushhego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об имуществе и обязательствах имущественного характера работника, замещающего должность на основании трудового договора в организации, созданной для выполнения задач, поставленных перед Счетной палатой Российской Федерации, его супруги (супруга) и несовершеннолетних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2022-08-22T17:30:00Z</dcterms:created>
  <dcterms:modified xsi:type="dcterms:W3CDTF">2022-08-22T17:30:00Z</dcterms:modified>
</cp:coreProperties>
</file>