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10C">
      <w:pPr>
        <w:pStyle w:val="1"/>
        <w:rPr>
          <w:rFonts w:eastAsia="Times New Roman"/>
        </w:rPr>
      </w:pPr>
      <w:r>
        <w:rPr>
          <w:rFonts w:eastAsia="Times New Roman"/>
        </w:rPr>
        <w:t>Структура полезного отпуска тепловой энергии (мощности)</w:t>
      </w:r>
    </w:p>
    <w:p w:rsidR="00000000" w:rsidRDefault="00C9010C">
      <w:pPr>
        <w:pStyle w:val="right"/>
      </w:pPr>
      <w:r>
        <w:t>Приложение 4.3 к Методическим указаниям по расчету регулируемых цен (тарифов) в сфере теплоснабжения</w:t>
      </w:r>
    </w:p>
    <w:p w:rsidR="00000000" w:rsidRDefault="00C90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0C">
      <w:pPr>
        <w:pStyle w:val="3"/>
        <w:rPr>
          <w:rFonts w:eastAsia="Times New Roman"/>
        </w:rPr>
      </w:pPr>
      <w:r>
        <w:rPr>
          <w:rFonts w:eastAsia="Times New Roman"/>
        </w:rPr>
        <w:t>Структура полезного отпуска тепловой энергии (мощности)</w:t>
      </w:r>
    </w:p>
    <w:p w:rsidR="00000000" w:rsidRDefault="00C9010C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C9010C">
      <w:pPr>
        <w:pStyle w:val="HTML"/>
      </w:pPr>
      <w:r>
        <w:t>¦ N  ¦                  ¦               Базовый период                ¦             Период регулирования             ¦</w:t>
      </w:r>
    </w:p>
    <w:p w:rsidR="00000000" w:rsidRDefault="00C9010C">
      <w:pPr>
        <w:pStyle w:val="HTML"/>
      </w:pPr>
      <w:r>
        <w:t xml:space="preserve">¦п/п ¦            </w:t>
      </w:r>
      <w:r>
        <w:t xml:space="preserve">      +---------------------------------------------+----------------------------------------------+</w:t>
      </w:r>
    </w:p>
    <w:p w:rsidR="00000000" w:rsidRDefault="00C9010C">
      <w:pPr>
        <w:pStyle w:val="HTML"/>
      </w:pPr>
      <w:r>
        <w:t>¦    ¦                  ¦   Суммарная   ¦в т.ч. по¦Суммарный ¦в т.ч.  ¦   Суммарная    ¦в т.ч.  ¦Суммарный ¦в т.ч. по¦</w:t>
      </w:r>
    </w:p>
    <w:p w:rsidR="00000000" w:rsidRDefault="00C9010C">
      <w:pPr>
        <w:pStyle w:val="HTML"/>
      </w:pPr>
      <w:r>
        <w:t>¦    ¦                  ¦  договорна</w:t>
      </w:r>
      <w:r>
        <w:t>я   ¦нерегу-  ¦ полезный ¦по      ¦   договорная   ¦по      ¦ полезный ¦нерегу-  ¦</w:t>
      </w:r>
    </w:p>
    <w:p w:rsidR="00000000" w:rsidRDefault="00C9010C">
      <w:pPr>
        <w:pStyle w:val="HTML"/>
      </w:pPr>
      <w:r>
        <w:t>¦    ¦                  ¦ (заявленная)  ¦лируемым ¦  отпуск  ¦нерегу- ¦  (заявленная)  ¦нерегу- ¦  отпуск  ¦лируемым ¦</w:t>
      </w:r>
    </w:p>
    <w:p w:rsidR="00000000" w:rsidRDefault="00C9010C">
      <w:pPr>
        <w:pStyle w:val="HTML"/>
      </w:pPr>
      <w:r>
        <w:t>¦    ¦                  ¦   тепловая    ¦догово-  ¦ те</w:t>
      </w:r>
      <w:r>
        <w:t>пловой ¦лируемым¦    тепловая    ¦лируемым¦ тепловой ¦догово-  ¦</w:t>
      </w:r>
    </w:p>
    <w:p w:rsidR="00000000" w:rsidRDefault="00C9010C">
      <w:pPr>
        <w:pStyle w:val="HTML"/>
      </w:pPr>
      <w:r>
        <w:t>¦    ¦                  ¦  нагрузка по  ¦рам,     ¦ энергии  ¦догово- ¦  нагрузка по   ¦догово- ¦ энергии  ¦рам, тыс.¦</w:t>
      </w:r>
    </w:p>
    <w:p w:rsidR="00000000" w:rsidRDefault="00C9010C">
      <w:pPr>
        <w:pStyle w:val="HTML"/>
      </w:pPr>
      <w:r>
        <w:t xml:space="preserve">¦    ¦                  ¦всем договорам ¦Гкал/час ¦ энергия, ¦рам,    ¦ </w:t>
      </w:r>
      <w:r>
        <w:t>всем договорам ¦рам,    ¦ энергия, ¦Гкал     ¦</w:t>
      </w:r>
    </w:p>
    <w:p w:rsidR="00000000" w:rsidRDefault="00C9010C">
      <w:pPr>
        <w:pStyle w:val="HTML"/>
      </w:pPr>
      <w:r>
        <w:t>¦    ¦                  ¦теплоснабжения,¦         ¦тыс. Гкал ¦тыс.    ¦теплоснабжения, ¦Гкал/час¦тыс. Гкал ¦         ¦</w:t>
      </w:r>
    </w:p>
    <w:p w:rsidR="00000000" w:rsidRDefault="00C9010C">
      <w:pPr>
        <w:pStyle w:val="HTML"/>
      </w:pPr>
      <w:r>
        <w:t xml:space="preserve">¦    ¦                  ¦   Гкал/час    ¦         ¦          ¦Гкал    ¦    Гкал/час    ¦  </w:t>
      </w:r>
      <w:r>
        <w:t xml:space="preserve">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1  ¦        2         ¦       3       ¦    4    ¦    5     ¦   6    ¦       7        ¦   8    ¦    9     ¦</w:t>
      </w:r>
      <w:r>
        <w:t xml:space="preserve">   10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1  ¦Всего отпущено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¦    ¦п</w:t>
      </w:r>
      <w:r>
        <w:t>отребителям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   ¦Вода              ¦</w:t>
      </w:r>
      <w:r>
        <w:t xml:space="preserve">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¦Отборный пар      ¦               ¦  </w:t>
      </w:r>
      <w:r>
        <w:t xml:space="preserve">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¦- от 1,2 до 2,5   ¦               ¦         ¦          </w:t>
      </w:r>
      <w:r>
        <w:t>¦        ¦                ¦        ¦          ¦         ¦</w:t>
      </w:r>
    </w:p>
    <w:p w:rsidR="00000000" w:rsidRDefault="00C9010C">
      <w:pPr>
        <w:pStyle w:val="HTML"/>
      </w:pPr>
      <w:r>
        <w:t>¦    ¦кгс/кв. см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</w:t>
      </w:r>
      <w:r>
        <w:t>--------+--------+----------+---------+</w:t>
      </w:r>
    </w:p>
    <w:p w:rsidR="00000000" w:rsidRDefault="00C9010C">
      <w:pPr>
        <w:pStyle w:val="HTML"/>
      </w:pPr>
      <w:r>
        <w:lastRenderedPageBreak/>
        <w:t>¦    ¦- от 2,5 до 7,0   ¦               ¦         ¦          ¦        ¦                ¦        ¦          ¦         ¦</w:t>
      </w:r>
    </w:p>
    <w:p w:rsidR="00000000" w:rsidRDefault="00C9010C">
      <w:pPr>
        <w:pStyle w:val="HTML"/>
      </w:pPr>
      <w:r>
        <w:t xml:space="preserve">¦    ¦кгс/кв. см        ¦               ¦         ¦          ¦        ¦                ¦        </w:t>
      </w:r>
      <w:r>
        <w:t>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¦- от 7,0 до 13,0  ¦               ¦         ¦          ¦        ¦                ¦        ¦          ¦      </w:t>
      </w:r>
      <w:r>
        <w:t xml:space="preserve">   ¦</w:t>
      </w:r>
    </w:p>
    <w:p w:rsidR="00000000" w:rsidRDefault="00C9010C">
      <w:pPr>
        <w:pStyle w:val="HTML"/>
      </w:pPr>
      <w:r>
        <w:t>¦    ¦кгс/кв. см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   ¦- свыше</w:t>
      </w:r>
      <w:r>
        <w:t xml:space="preserve"> 13,0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¦    ¦кгс/кв. см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</w:t>
      </w:r>
      <w:r>
        <w:t>---------+---------+----------+--------+----------------+--------+----------+---------+</w:t>
      </w:r>
    </w:p>
    <w:p w:rsidR="00000000" w:rsidRDefault="00C9010C">
      <w:pPr>
        <w:pStyle w:val="HTML"/>
      </w:pPr>
      <w:r>
        <w:t>¦    ¦Острый и  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 xml:space="preserve">¦    ¦редуцированный    ¦               ¦        </w:t>
      </w:r>
      <w:r>
        <w:t xml:space="preserve"> ¦          ¦        ¦                ¦        ¦          ¦         ¦</w:t>
      </w:r>
    </w:p>
    <w:p w:rsidR="00000000" w:rsidRDefault="00C9010C">
      <w:pPr>
        <w:pStyle w:val="HTML"/>
      </w:pPr>
      <w:r>
        <w:t>¦    ¦пар       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</w:t>
      </w:r>
      <w:r>
        <w:t>---+----------------+--------+----------+---------+</w:t>
      </w:r>
    </w:p>
    <w:p w:rsidR="00000000" w:rsidRDefault="00C9010C">
      <w:pPr>
        <w:pStyle w:val="HTML"/>
      </w:pPr>
      <w:r>
        <w:t>¦    ¦В том числе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 xml:space="preserve">¦    ¦Население         ¦               ¦         ¦          ¦        ¦              </w:t>
      </w:r>
      <w:r>
        <w:t xml:space="preserve">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¦Вода              ¦               ¦         ¦          ¦        ¦                ¦        ¦      </w:t>
      </w:r>
      <w:r>
        <w:t xml:space="preserve">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   ¦Отборный пар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</w:t>
      </w:r>
      <w:r>
        <w:t>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>¦    ¦- от 1,2 до 2,5   ¦               ¦         ¦          ¦        ¦                ¦        ¦          ¦         ¦</w:t>
      </w:r>
    </w:p>
    <w:p w:rsidR="00000000" w:rsidRDefault="00C9010C">
      <w:pPr>
        <w:pStyle w:val="HTML"/>
      </w:pPr>
      <w:r>
        <w:t xml:space="preserve">¦    ¦кгс/кв. см    </w:t>
      </w:r>
      <w:r>
        <w:t xml:space="preserve">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¦- от 2,5 до 7,0   ¦             </w:t>
      </w:r>
      <w:r>
        <w:t xml:space="preserve">  ¦         ¦          ¦        ¦                ¦        ¦          ¦         ¦</w:t>
      </w:r>
    </w:p>
    <w:p w:rsidR="00000000" w:rsidRDefault="00C9010C">
      <w:pPr>
        <w:pStyle w:val="HTML"/>
      </w:pPr>
      <w:r>
        <w:t>¦    ¦кгс/кв. см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</w:t>
      </w:r>
      <w:r>
        <w:t>-----+--------+----------------+--------+----------+---------+</w:t>
      </w:r>
    </w:p>
    <w:p w:rsidR="00000000" w:rsidRDefault="00C9010C">
      <w:pPr>
        <w:pStyle w:val="HTML"/>
      </w:pPr>
      <w:r>
        <w:t>¦    ¦- от 7,0 до 13,0  ¦               ¦         ¦          ¦        ¦                ¦        ¦          ¦         ¦</w:t>
      </w:r>
    </w:p>
    <w:p w:rsidR="00000000" w:rsidRDefault="00C9010C">
      <w:pPr>
        <w:pStyle w:val="HTML"/>
      </w:pPr>
      <w:r>
        <w:t xml:space="preserve">¦    ¦кгс/кв. см        ¦               ¦         ¦          ¦        ¦   </w:t>
      </w:r>
      <w:r>
        <w:t xml:space="preserve">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+----+------------------+---------------+---------+----------+--------+----------------+--------+----------+---------+</w:t>
      </w:r>
    </w:p>
    <w:p w:rsidR="00000000" w:rsidRDefault="00C9010C">
      <w:pPr>
        <w:pStyle w:val="HTML"/>
      </w:pPr>
      <w:r>
        <w:t xml:space="preserve">¦    ¦- свыше 13,0      ¦               ¦         ¦          ¦        ¦                ¦   </w:t>
      </w:r>
      <w:r>
        <w:t xml:space="preserve">     ¦          ¦         ¦</w:t>
      </w:r>
    </w:p>
    <w:p w:rsidR="00000000" w:rsidRDefault="00C9010C">
      <w:pPr>
        <w:pStyle w:val="HTML"/>
      </w:pPr>
      <w:r>
        <w:t>¦    ¦кгс/кв. см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+----+------------------+---------------+---------+----------+--------+----------------+--------+----------+-</w:t>
      </w:r>
      <w:r>
        <w:t>--------+</w:t>
      </w:r>
    </w:p>
    <w:p w:rsidR="00000000" w:rsidRDefault="00C9010C">
      <w:pPr>
        <w:pStyle w:val="HTML"/>
      </w:pPr>
      <w:r>
        <w:t>¦    ¦Острый и  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¦    ¦редуцированный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¦    ¦па</w:t>
      </w:r>
      <w:r>
        <w:t>р               ¦               ¦         ¦          ¦        ¦                ¦        ¦          ¦         ¦</w:t>
      </w:r>
    </w:p>
    <w:p w:rsidR="00000000" w:rsidRDefault="00C9010C">
      <w:pPr>
        <w:pStyle w:val="HTML"/>
      </w:pPr>
      <w:r>
        <w:t>-----+------------------+---------------+---------+----------+--------+----------------+--------+----------+----------</w:t>
      </w:r>
    </w:p>
    <w:p w:rsidR="00000000" w:rsidRDefault="00C90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0C">
      <w:pPr>
        <w:pStyle w:val="just"/>
      </w:pPr>
      <w:r>
        <w:t>Примечания:</w:t>
      </w:r>
    </w:p>
    <w:p w:rsidR="00000000" w:rsidRDefault="00C9010C">
      <w:pPr>
        <w:pStyle w:val="just"/>
      </w:pPr>
      <w:r>
        <w:t>1. Заполняетс</w:t>
      </w:r>
      <w:r>
        <w:t>я по каждому источнику тепловой энергии, по каждой системе теплоснабжения, если при установлении цен (тарифов) применяется такая дифференциация, по каждой теплоснабжающей, теплосетевой организации, в целом по единой теплоснабжающей организации.</w:t>
      </w:r>
    </w:p>
    <w:p w:rsidR="00000000" w:rsidRDefault="00C9010C">
      <w:pPr>
        <w:pStyle w:val="just"/>
      </w:pPr>
      <w:r>
        <w:t>2. Может за</w:t>
      </w:r>
      <w:r>
        <w:t>полняться с помесячной разбивкой.</w:t>
      </w:r>
    </w:p>
    <w:p w:rsidR="00000000" w:rsidRDefault="00C90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0C">
      <w:pPr>
        <w:pStyle w:val="right"/>
      </w:pPr>
      <w:r>
        <w:t>Источник - Приказ ФСТ России от 13.06.2013 № 760-э</w:t>
      </w:r>
    </w:p>
    <w:p w:rsidR="00000000" w:rsidRDefault="00C90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https://порядокправа.рф/obrazecy/struktura_poleznogo_otpuska_teplovoj_energii_moshhnosti.htm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0C"/>
    <w:rsid w:val="00C9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59B9B-8291-49E3-8BD1-AC3DF252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oleznogo_otpuska_teplovoj_energi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полезного отпуска тепловой энергии (мощности)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