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5506">
      <w:pPr>
        <w:pStyle w:val="1"/>
        <w:rPr>
          <w:rFonts w:eastAsia="Times New Roman"/>
        </w:rPr>
      </w:pPr>
      <w:r>
        <w:rPr>
          <w:rFonts w:eastAsia="Times New Roman"/>
        </w:rPr>
        <w:t>Справка об объектах капитальных вложений в сфере теплоснабжения</w:t>
      </w:r>
    </w:p>
    <w:p w:rsidR="00000000" w:rsidRDefault="00E95506">
      <w:pPr>
        <w:pStyle w:val="right"/>
      </w:pPr>
      <w:r>
        <w:t>Приложение 4.12 к Методическим указаниям по расчету регулируемых цен (тарифов) в сфере теплоснабжения</w:t>
      </w:r>
    </w:p>
    <w:p w:rsidR="00000000" w:rsidRDefault="00E95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506">
      <w:pPr>
        <w:pStyle w:val="3"/>
        <w:rPr>
          <w:rFonts w:eastAsia="Times New Roman"/>
        </w:rPr>
      </w:pPr>
      <w:r>
        <w:rPr>
          <w:rFonts w:eastAsia="Times New Roman"/>
        </w:rPr>
        <w:t>Справка об объектах капитальных вложений</w:t>
      </w:r>
    </w:p>
    <w:p w:rsidR="00000000" w:rsidRDefault="00E95506">
      <w:pPr>
        <w:pStyle w:val="right"/>
      </w:pPr>
      <w:r>
        <w:t>тыс. руб.</w:t>
      </w:r>
    </w:p>
    <w:p w:rsidR="00000000" w:rsidRDefault="00E95506">
      <w:pPr>
        <w:pStyle w:val="HTML"/>
      </w:pPr>
      <w:r>
        <w:t>-------------------------------------------------------------------------------</w:t>
      </w:r>
    </w:p>
    <w:p w:rsidR="00000000" w:rsidRDefault="00E95506">
      <w:pPr>
        <w:pStyle w:val="HTML"/>
      </w:pPr>
      <w:r>
        <w:t>¦Наименование¦Утверждено¦Выполнено¦   Источник   ¦   План на   ¦   Источник   ¦</w:t>
      </w:r>
    </w:p>
    <w:p w:rsidR="00000000" w:rsidRDefault="00E95506">
      <w:pPr>
        <w:pStyle w:val="HTML"/>
      </w:pPr>
      <w:r>
        <w:t>¦  объекта   ¦на базовый¦в течение¦финансирования¦   период    ¦финансирования¦</w:t>
      </w:r>
    </w:p>
    <w:p w:rsidR="00000000" w:rsidRDefault="00E95506">
      <w:pPr>
        <w:pStyle w:val="HTML"/>
      </w:pPr>
      <w:r>
        <w:t xml:space="preserve">¦капитальных ¦  </w:t>
      </w:r>
      <w:r>
        <w:t>период  ¦базового ¦  на базовый  ¦регулирования¦  на период   ¦</w:t>
      </w:r>
    </w:p>
    <w:p w:rsidR="00000000" w:rsidRDefault="00E95506">
      <w:pPr>
        <w:pStyle w:val="HTML"/>
      </w:pPr>
      <w:r>
        <w:t>¦  вложений  ¦          ¦ периода ¦    период    ¦             ¦регулирования ¦</w:t>
      </w:r>
    </w:p>
    <w:p w:rsidR="00000000" w:rsidRDefault="00E95506">
      <w:pPr>
        <w:pStyle w:val="HTML"/>
      </w:pPr>
      <w:r>
        <w:t>+------------+----------+---------+--------------+-------------+--------------+</w:t>
      </w:r>
    </w:p>
    <w:p w:rsidR="00000000" w:rsidRDefault="00E95506">
      <w:pPr>
        <w:pStyle w:val="HTML"/>
      </w:pPr>
      <w:r>
        <w:t xml:space="preserve">¦     1      ¦    2     ¦    3  </w:t>
      </w:r>
      <w:r>
        <w:t xml:space="preserve">  ¦      4       ¦      5      ¦      6       ¦</w:t>
      </w:r>
    </w:p>
    <w:p w:rsidR="00000000" w:rsidRDefault="00E95506">
      <w:pPr>
        <w:pStyle w:val="HTML"/>
      </w:pPr>
      <w:r>
        <w:t>+------------+----------+---------+--------------+-------------+--------------+</w:t>
      </w:r>
    </w:p>
    <w:p w:rsidR="00000000" w:rsidRDefault="00E95506">
      <w:pPr>
        <w:pStyle w:val="HTML"/>
      </w:pPr>
      <w:r>
        <w:t>¦   Всего    ¦          ¦         ¦              ¦             ¦              ¦</w:t>
      </w:r>
    </w:p>
    <w:p w:rsidR="00000000" w:rsidRDefault="00E95506">
      <w:pPr>
        <w:pStyle w:val="HTML"/>
      </w:pPr>
      <w:r>
        <w:t>+------------+----------+---------+-------------</w:t>
      </w:r>
      <w:r>
        <w:t>-+-------------+--------------+</w:t>
      </w:r>
    </w:p>
    <w:p w:rsidR="00000000" w:rsidRDefault="00E95506">
      <w:pPr>
        <w:pStyle w:val="HTML"/>
      </w:pPr>
      <w:r>
        <w:t>¦   в т.ч.   ¦          ¦         ¦              ¦             ¦              ¦</w:t>
      </w:r>
    </w:p>
    <w:p w:rsidR="00000000" w:rsidRDefault="00E95506">
      <w:pPr>
        <w:pStyle w:val="HTML"/>
      </w:pPr>
      <w:r>
        <w:t>+------------+----------+---------+--------------+-------------+--------------+</w:t>
      </w:r>
    </w:p>
    <w:p w:rsidR="00000000" w:rsidRDefault="00E95506">
      <w:pPr>
        <w:pStyle w:val="HTML"/>
      </w:pPr>
      <w:r>
        <w:t>¦            ¦          ¦         ¦              ¦             ¦</w:t>
      </w:r>
      <w:r>
        <w:t xml:space="preserve">              ¦</w:t>
      </w:r>
    </w:p>
    <w:p w:rsidR="00000000" w:rsidRDefault="00E95506">
      <w:pPr>
        <w:pStyle w:val="HTML"/>
      </w:pPr>
      <w:r>
        <w:t>+------------+----------+---------+--------------+-------------+--------------+</w:t>
      </w:r>
    </w:p>
    <w:p w:rsidR="00000000" w:rsidRDefault="00E95506">
      <w:pPr>
        <w:pStyle w:val="HTML"/>
      </w:pPr>
      <w:r>
        <w:t>¦            ¦          ¦         ¦              ¦             ¦              ¦</w:t>
      </w:r>
    </w:p>
    <w:p w:rsidR="00000000" w:rsidRDefault="00E95506">
      <w:pPr>
        <w:pStyle w:val="HTML"/>
      </w:pPr>
      <w:r>
        <w:t>+------------+----------+---------+--------------+-------------+--------------+</w:t>
      </w:r>
    </w:p>
    <w:p w:rsidR="00000000" w:rsidRDefault="00E95506">
      <w:pPr>
        <w:pStyle w:val="HTML"/>
      </w:pPr>
      <w:r>
        <w:t>¦            ¦          ¦         ¦              ¦             ¦              ¦</w:t>
      </w:r>
    </w:p>
    <w:p w:rsidR="00000000" w:rsidRDefault="00E95506">
      <w:pPr>
        <w:pStyle w:val="HTML"/>
      </w:pPr>
      <w:r>
        <w:t>+------------+----------+---------+--------------+-------------+--------------+</w:t>
      </w:r>
    </w:p>
    <w:p w:rsidR="00000000" w:rsidRDefault="00E95506">
      <w:pPr>
        <w:pStyle w:val="HTML"/>
      </w:pPr>
      <w:r>
        <w:t>¦            ¦          ¦         ¦              ¦             ¦              ¦</w:t>
      </w:r>
    </w:p>
    <w:p w:rsidR="00000000" w:rsidRDefault="00E95506">
      <w:pPr>
        <w:pStyle w:val="HTML"/>
      </w:pPr>
      <w:r>
        <w:t>-------------+--</w:t>
      </w:r>
      <w:r>
        <w:t>--------+---------+--------------+-------------+---------------</w:t>
      </w:r>
    </w:p>
    <w:p w:rsidR="00000000" w:rsidRDefault="00E95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506">
      <w:pPr>
        <w:pStyle w:val="just"/>
      </w:pPr>
      <w:r>
        <w:t>Примечания:</w:t>
      </w:r>
    </w:p>
    <w:p w:rsidR="00000000" w:rsidRDefault="00E95506">
      <w:pPr>
        <w:pStyle w:val="just"/>
      </w:pPr>
      <w:r>
        <w:lastRenderedPageBreak/>
        <w:t xml:space="preserve">1. Заполняется по каждому виду регулируемой деятельности, по каждой </w:t>
      </w:r>
      <w:r>
        <w:t>теплоснабжающей, теплосетевой организации, в целом по единой теплоснабжающей организации.</w:t>
      </w:r>
    </w:p>
    <w:p w:rsidR="00000000" w:rsidRDefault="00E95506">
      <w:pPr>
        <w:pStyle w:val="just"/>
      </w:pPr>
      <w:r>
        <w:t>2. Представляется одновременно с копией утвержденной в установленном порядке инвестиционной программы (или проектом инвестиционной программы).</w:t>
      </w:r>
    </w:p>
    <w:p w:rsidR="00000000" w:rsidRDefault="00E95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506">
      <w:pPr>
        <w:pStyle w:val="right"/>
      </w:pPr>
      <w:r>
        <w:t xml:space="preserve">Источник - Приказ ФСТ </w:t>
      </w:r>
      <w:r>
        <w:t>России от 13.06.2013 № 760-э</w:t>
      </w:r>
    </w:p>
    <w:p w:rsidR="00000000" w:rsidRDefault="00E955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ttps://порядокправа.рф/obrazecy/spravka_ob_obektax_kapitalnyx_vlozhenij_v_sfere_teplosnabzheniya.htm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506"/>
    <w:rsid w:val="00E95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67B0A9-0D2D-4B1F-A1A2-2AF6B89F1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bektax_kapitalnyx_vlozhenij_v_sfere_teplosnab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объектах капитальных вложений в сфере теплоснабжения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2022-08-22T15:37:00Z</dcterms:created>
  <dcterms:modified xsi:type="dcterms:W3CDTF">2022-08-22T15:37:00Z</dcterms:modified>
</cp:coreProperties>
</file>