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7EFB">
      <w:pPr>
        <w:pStyle w:val="1"/>
        <w:rPr>
          <w:rFonts w:eastAsia="Times New Roman"/>
        </w:rPr>
      </w:pPr>
      <w:r>
        <w:rPr>
          <w:rFonts w:eastAsia="Times New Roman"/>
        </w:rPr>
        <w:t>Справка о задолженности по платежам в бюджет и внебюджетные фонды отсутствующего должника</w:t>
      </w:r>
    </w:p>
    <w:p w:rsidR="00000000" w:rsidRDefault="00307EFB">
      <w:pPr>
        <w:pStyle w:val="right"/>
      </w:pPr>
      <w:r>
        <w:t>Приложение к Письму Центрального таможенного управления от 08.01.2002 г. N 62-16/345</w:t>
      </w:r>
    </w:p>
    <w:p w:rsidR="00000000" w:rsidRDefault="00307E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EFB">
      <w:pPr>
        <w:pStyle w:val="HTML"/>
      </w:pPr>
      <w:r>
        <w:t>Налогоплательщик (наименование, адрес, ИНН)       ____________ таможня</w:t>
      </w:r>
    </w:p>
    <w:p w:rsidR="00000000" w:rsidRDefault="00307EFB">
      <w:pPr>
        <w:pStyle w:val="HTML"/>
      </w:pPr>
      <w:r>
        <w:t>___________________________________________       ГТК РФ</w:t>
      </w:r>
    </w:p>
    <w:p w:rsidR="00000000" w:rsidRDefault="00307EFB">
      <w:pPr>
        <w:pStyle w:val="HTML"/>
      </w:pPr>
      <w:r>
        <w:t>___________________________________________       ____________________</w:t>
      </w:r>
    </w:p>
    <w:p w:rsidR="00000000" w:rsidRDefault="00307E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EFB">
      <w:pPr>
        <w:pStyle w:val="3"/>
        <w:rPr>
          <w:rFonts w:eastAsia="Times New Roman"/>
        </w:rPr>
      </w:pPr>
      <w:r>
        <w:rPr>
          <w:rFonts w:eastAsia="Times New Roman"/>
        </w:rPr>
        <w:t>СПРАВКА О ЗАДОЛЖЕННОСТИ ПО ПЛАТЕЖАМ В БЮДЖЕТ И ВНЕБЮДЖЕТ</w:t>
      </w:r>
      <w:r>
        <w:rPr>
          <w:rFonts w:eastAsia="Times New Roman"/>
        </w:rPr>
        <w:t>НЫЕ ФОНДЫ ОТСУТСТВУЮЩЕГО ДОЛЖНИКА ПО СОСТОЯНИЮ НА _______________</w:t>
      </w:r>
    </w:p>
    <w:p w:rsidR="00000000" w:rsidRDefault="00307EFB">
      <w:pPr>
        <w:pStyle w:val="right"/>
      </w:pPr>
      <w:r>
        <w:t>(рублей)</w:t>
      </w:r>
    </w:p>
    <w:p w:rsidR="00000000" w:rsidRDefault="00307EFB">
      <w:pPr>
        <w:pStyle w:val="left"/>
      </w:pPr>
      <w:r>
        <w:t>Наименование платежа</w:t>
      </w:r>
    </w:p>
    <w:p w:rsidR="00000000" w:rsidRDefault="00307EFB">
      <w:pPr>
        <w:pStyle w:val="left"/>
      </w:pPr>
      <w:r>
        <w:t>Дата образования недоимки, просроченной свыше 3 месяцев</w:t>
      </w:r>
    </w:p>
    <w:p w:rsidR="00000000" w:rsidRDefault="00307EFB">
      <w:pPr>
        <w:pStyle w:val="left"/>
      </w:pPr>
      <w:r>
        <w:t>Размер недоимки</w:t>
      </w:r>
    </w:p>
    <w:p w:rsidR="00000000" w:rsidRDefault="00307EFB">
      <w:pPr>
        <w:pStyle w:val="left"/>
      </w:pPr>
      <w:r>
        <w:t>Период, за который начислены финансовые санкции</w:t>
      </w:r>
    </w:p>
    <w:p w:rsidR="00000000" w:rsidRDefault="00307EFB">
      <w:pPr>
        <w:pStyle w:val="left"/>
      </w:pPr>
      <w:r>
        <w:t>Размер финансовых санкций</w:t>
      </w:r>
    </w:p>
    <w:p w:rsidR="00000000" w:rsidRDefault="00307EFB">
      <w:pPr>
        <w:pStyle w:val="left"/>
      </w:pPr>
      <w:r>
        <w:t>Общая сумма за</w:t>
      </w:r>
      <w:r>
        <w:t>долженности, включая пени и штрафы</w:t>
      </w:r>
    </w:p>
    <w:p w:rsidR="00000000" w:rsidRDefault="00307EFB">
      <w:pPr>
        <w:pStyle w:val="left"/>
      </w:pPr>
      <w:r>
        <w:t>Примечание</w:t>
      </w:r>
    </w:p>
    <w:p w:rsidR="00000000" w:rsidRDefault="00307EFB">
      <w:pPr>
        <w:pStyle w:val="left"/>
      </w:pPr>
      <w:r>
        <w:t>всего</w:t>
      </w:r>
    </w:p>
    <w:p w:rsidR="00000000" w:rsidRDefault="00307EFB">
      <w:pPr>
        <w:pStyle w:val="left"/>
      </w:pPr>
      <w:r>
        <w:t>в т.ч. просроченной свыше 3 месяцев</w:t>
      </w:r>
    </w:p>
    <w:p w:rsidR="00000000" w:rsidRDefault="00307EFB">
      <w:pPr>
        <w:pStyle w:val="left"/>
      </w:pPr>
      <w:r>
        <w:t>штрафы</w:t>
      </w:r>
    </w:p>
    <w:p w:rsidR="00000000" w:rsidRDefault="00307EFB">
      <w:pPr>
        <w:pStyle w:val="left"/>
      </w:pPr>
      <w:r>
        <w:t>пени</w:t>
      </w:r>
    </w:p>
    <w:p w:rsidR="00000000" w:rsidRDefault="00307EFB">
      <w:pPr>
        <w:pStyle w:val="left"/>
      </w:pPr>
      <w:r>
        <w:t>штрафы</w:t>
      </w:r>
    </w:p>
    <w:p w:rsidR="00000000" w:rsidRDefault="00307EFB">
      <w:pPr>
        <w:pStyle w:val="left"/>
      </w:pPr>
      <w:r>
        <w:t>пени</w:t>
      </w:r>
    </w:p>
    <w:p w:rsidR="00000000" w:rsidRDefault="00307EF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07EFB">
      <w:pPr>
        <w:pStyle w:val="HTML"/>
      </w:pPr>
      <w:r>
        <w:t xml:space="preserve">   Руководитель таможни ________________ _______________</w:t>
      </w:r>
    </w:p>
    <w:p w:rsidR="00000000" w:rsidRDefault="00307EFB">
      <w:pPr>
        <w:pStyle w:val="HTML"/>
      </w:pPr>
      <w:r>
        <w:t>(Ф.И.О.)        (подпись)</w:t>
      </w:r>
    </w:p>
    <w:p w:rsidR="00000000" w:rsidRDefault="00307E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EFB">
      <w:pPr>
        <w:pStyle w:val="just"/>
      </w:pPr>
      <w:r>
        <w:t>М.П.</w:t>
      </w:r>
    </w:p>
    <w:p w:rsidR="00000000" w:rsidRDefault="00307E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EFB">
      <w:pPr>
        <w:pStyle w:val="right"/>
      </w:pPr>
      <w:r>
        <w:t>Источник - Письмо ЦТУ ГТК РФ от 08.01.2002 № 62-16/345</w:t>
      </w:r>
    </w:p>
    <w:p w:rsidR="00000000" w:rsidRDefault="00307E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https://порядокправа.рф/obrazecy/spravka_o_zadolzhennosti_po_platezham_v_byudzhet_i_vnebyudzhetnye_fondy_otsutstvuyushhego_dolzhnika.htm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EFB"/>
    <w:rsid w:val="00307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A63E05-BE63-40FF-BCDA-B939F041A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zadolzhennosti_po_platezham_v_byudzhet_i_vnebyudzhetnye_fondy_otsutstvuyushhego_dolzh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задолженности по платежам в бюджет и внебюджетные фонды отсутствующего должника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2022-08-22T13:28:00Z</dcterms:created>
  <dcterms:modified xsi:type="dcterms:W3CDTF">2022-08-22T13:28:00Z</dcterms:modified>
</cp:coreProperties>
</file>