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632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принадлежности объектов недвижимого имущества к казне города Москвы</w:t>
      </w:r>
    </w:p>
    <w:p w:rsidR="00000000" w:rsidRDefault="00E06632">
      <w:pPr>
        <w:pStyle w:val="right"/>
      </w:pPr>
      <w:r>
        <w:t>Приложение 9 к Регламенту Департамента имущества города Москвы</w:t>
      </w:r>
    </w:p>
    <w:p w:rsidR="00000000" w:rsidRDefault="00E06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3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ПРИНАДЛЕЖНОСТИ </w:t>
      </w:r>
      <w:r>
        <w:rPr>
          <w:rFonts w:eastAsia="Times New Roman"/>
        </w:rPr>
        <w:t>ОБЪЕКТОВ НЕДВИЖИМОГО ИМУЩЕСТВА К КАЗНЕ ГОРОДА МОСКВЫ</w:t>
      </w:r>
    </w:p>
    <w:p w:rsidR="00000000" w:rsidRDefault="00E06632">
      <w:pPr>
        <w:pStyle w:val="just"/>
      </w:pPr>
      <w:r>
        <w:t>Объект недвижимого имущества (адрес, площадь (кв. м), назначение) составляет казну города Москвы. Данный объект не закреплен на правах оперативного управления и хозяйственного ведения за государственными</w:t>
      </w:r>
      <w:r>
        <w:t xml:space="preserve"> организациями и учреждениями города Москвы.</w:t>
      </w:r>
    </w:p>
    <w:p w:rsidR="00000000" w:rsidRDefault="00E06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32">
      <w:pPr>
        <w:pStyle w:val="left"/>
      </w:pPr>
      <w:r>
        <w:t>Руководитель Департамента</w:t>
      </w:r>
    </w:p>
    <w:p w:rsidR="00000000" w:rsidRDefault="00E06632">
      <w:pPr>
        <w:pStyle w:val="left"/>
      </w:pPr>
      <w:r>
        <w:t>(первый заместитель, заместитель</w:t>
      </w:r>
    </w:p>
    <w:p w:rsidR="00000000" w:rsidRDefault="00E06632">
      <w:pPr>
        <w:pStyle w:val="left"/>
      </w:pPr>
      <w:r>
        <w:t>руководителя Департамента) __________________________</w:t>
      </w:r>
    </w:p>
    <w:p w:rsidR="00000000" w:rsidRDefault="00E06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32">
      <w:pPr>
        <w:pStyle w:val="right"/>
      </w:pPr>
      <w:r>
        <w:t xml:space="preserve">Источник - Распоряжение Департамента имущества г. Москвы от 05.04.2005 № 853-р (с изменениями и </w:t>
      </w:r>
      <w:r>
        <w:t>дополнениями на 2005 год)</w:t>
      </w:r>
    </w:p>
    <w:p w:rsidR="00000000" w:rsidRDefault="00E066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https://порядокправа.рф/obrazecy/spravka_o_prinadlezhnosti_obektov_nedvizhimogo_imushhestva_k_kazne_goroda_moskvy.htm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632"/>
    <w:rsid w:val="00E0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32C1A-AC58-45BE-BBA4-827A99F71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nadlezhnosti_obektov_nedvizhimogo_imushhestva_k_kazne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принадлежности объектов недвижимого имущества к казне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2022-08-22T10:38:00Z</dcterms:created>
  <dcterms:modified xsi:type="dcterms:W3CDTF">2022-08-22T10:38:00Z</dcterms:modified>
</cp:coreProperties>
</file>