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0F5E">
      <w:pPr>
        <w:pStyle w:val="1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организации по управлению ЕНЭС</w:t>
      </w:r>
    </w:p>
    <w:p w:rsidR="00000000" w:rsidRDefault="00ED0F5E">
      <w:pPr>
        <w:pStyle w:val="right"/>
      </w:pPr>
      <w:r>
        <w:t xml:space="preserve">Приложение к Методическим указаниям по расчету тарифов на услуги </w:t>
      </w:r>
      <w:r>
        <w:t>по передаче электрической энергии по единой национальной (общероссийской) электрической сети</w:t>
      </w:r>
    </w:p>
    <w:p w:rsidR="00000000" w:rsidRDefault="00ED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F5E">
      <w:pPr>
        <w:pStyle w:val="right"/>
      </w:pPr>
      <w:r>
        <w:t>Таблица N П1.6</w:t>
      </w:r>
    </w:p>
    <w:p w:rsidR="00000000" w:rsidRDefault="00ED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F5E">
      <w:pPr>
        <w:pStyle w:val="3"/>
        <w:rPr>
          <w:rFonts w:eastAsia="Times New Roman"/>
        </w:rPr>
      </w:pPr>
      <w:r>
        <w:rPr>
          <w:rFonts w:eastAsia="Times New Roman"/>
        </w:rPr>
        <w:t>СПРАВКА О ФИНАНСИРОВАНИИ И ОСВОЕНИИ КАПИТАЛЬНЫХ ВЛОЖЕНИЙ ОРГАНИЗАЦИИ ПО УПРАВЛЕНИЮ ЕНЭС</w:t>
      </w:r>
    </w:p>
    <w:p w:rsidR="00000000" w:rsidRDefault="00ED0F5E">
      <w:pPr>
        <w:pStyle w:val="HTML"/>
      </w:pPr>
      <w:r>
        <w:t>----------------------------------------------------------</w:t>
      </w:r>
      <w:r>
        <w:t>---------------</w:t>
      </w:r>
    </w:p>
    <w:p w:rsidR="00000000" w:rsidRDefault="00ED0F5E">
      <w:pPr>
        <w:pStyle w:val="HTML"/>
      </w:pPr>
      <w:r>
        <w:t>¦п.п.¦Наименование ¦Единица¦Утверждено¦    В течение   ¦Остаток ¦План на¦</w:t>
      </w:r>
    </w:p>
    <w:p w:rsidR="00000000" w:rsidRDefault="00ED0F5E">
      <w:pPr>
        <w:pStyle w:val="HTML"/>
      </w:pPr>
      <w:r>
        <w:t>¦    ¦  объектов   ¦измере-¦на базовый¦базового периода¦финанси-¦период ¦</w:t>
      </w:r>
    </w:p>
    <w:p w:rsidR="00000000" w:rsidRDefault="00ED0F5E">
      <w:pPr>
        <w:pStyle w:val="HTML"/>
      </w:pPr>
      <w:r>
        <w:t>¦    ¦строительства¦ния    ¦  период  +----------------+рования ¦регули-¦</w:t>
      </w:r>
    </w:p>
    <w:p w:rsidR="00000000" w:rsidRDefault="00ED0F5E">
      <w:pPr>
        <w:pStyle w:val="HTML"/>
      </w:pPr>
      <w:r>
        <w:t xml:space="preserve">¦    ¦            </w:t>
      </w:r>
      <w:r>
        <w:t xml:space="preserve"> ¦       ¦          ¦Освоено  ¦Профи-¦        ¦рования¦</w:t>
      </w:r>
    </w:p>
    <w:p w:rsidR="00000000" w:rsidRDefault="00ED0F5E">
      <w:pPr>
        <w:pStyle w:val="HTML"/>
      </w:pPr>
      <w:r>
        <w:t>¦    ¦             ¦       ¦          ¦факти-   ¦нанси-¦        ¦       ¦</w:t>
      </w:r>
    </w:p>
    <w:p w:rsidR="00000000" w:rsidRDefault="00ED0F5E">
      <w:pPr>
        <w:pStyle w:val="HTML"/>
      </w:pPr>
      <w:r>
        <w:t>¦    ¦             ¦       ¦          ¦чески    ¦ровано¦        ¦       ¦</w:t>
      </w:r>
    </w:p>
    <w:p w:rsidR="00000000" w:rsidRDefault="00ED0F5E">
      <w:pPr>
        <w:pStyle w:val="HTML"/>
      </w:pPr>
      <w:r>
        <w:t>+----+-------------+-------+----------+---------+---</w:t>
      </w:r>
      <w:r>
        <w:t>---+--------+-------+</w:t>
      </w:r>
    </w:p>
    <w:p w:rsidR="00000000" w:rsidRDefault="00ED0F5E">
      <w:pPr>
        <w:pStyle w:val="HTML"/>
      </w:pPr>
      <w:r>
        <w:t>¦ 1  ¦      2      ¦   3   ¦     4    ¦    5    ¦   6  ¦   7    ¦   8   ¦</w:t>
      </w:r>
    </w:p>
    <w:p w:rsidR="00000000" w:rsidRDefault="00ED0F5E">
      <w:pPr>
        <w:pStyle w:val="HTML"/>
      </w:pPr>
      <w:r>
        <w:t>+----+-------------+-------+----------+---------+------+--------+-------+</w:t>
      </w:r>
    </w:p>
    <w:p w:rsidR="00000000" w:rsidRDefault="00ED0F5E">
      <w:pPr>
        <w:pStyle w:val="HTML"/>
      </w:pPr>
      <w:r>
        <w:t>¦1   ¦Всего,       ¦       ¦          ¦         ¦      ¦        ¦       ¦</w:t>
      </w:r>
    </w:p>
    <w:p w:rsidR="00000000" w:rsidRDefault="00ED0F5E">
      <w:pPr>
        <w:pStyle w:val="HTML"/>
      </w:pPr>
      <w:r>
        <w:t>+----+------</w:t>
      </w:r>
      <w:r>
        <w:t>-------+-------+----------+---------+------+--------+-------+</w:t>
      </w:r>
    </w:p>
    <w:p w:rsidR="00000000" w:rsidRDefault="00ED0F5E">
      <w:pPr>
        <w:pStyle w:val="HTML"/>
      </w:pPr>
      <w:r>
        <w:t>¦    ¦в т.ч.       ¦       ¦          ¦         ¦      ¦        ¦       ¦</w:t>
      </w:r>
    </w:p>
    <w:p w:rsidR="00000000" w:rsidRDefault="00ED0F5E">
      <w:pPr>
        <w:pStyle w:val="HTML"/>
      </w:pPr>
      <w:r>
        <w:t>+----+-------------+-------+----------+---------+------+--------+-------+</w:t>
      </w:r>
    </w:p>
    <w:p w:rsidR="00000000" w:rsidRDefault="00ED0F5E">
      <w:pPr>
        <w:pStyle w:val="HTML"/>
      </w:pPr>
      <w:r>
        <w:t xml:space="preserve">¦    ¦...          ¦       ¦          ¦       </w:t>
      </w:r>
      <w:r>
        <w:t xml:space="preserve">  ¦      ¦        ¦       ¦</w:t>
      </w:r>
    </w:p>
    <w:p w:rsidR="00000000" w:rsidRDefault="00ED0F5E">
      <w:pPr>
        <w:pStyle w:val="HTML"/>
      </w:pPr>
      <w:r>
        <w:t>+----+-------------+-------+----------+---------+------+--------+-------+</w:t>
      </w:r>
    </w:p>
    <w:p w:rsidR="00000000" w:rsidRDefault="00ED0F5E">
      <w:pPr>
        <w:pStyle w:val="HTML"/>
      </w:pPr>
      <w:r>
        <w:t>¦    ¦             ¦       ¦          ¦         ¦      ¦        ¦       ¦</w:t>
      </w:r>
    </w:p>
    <w:p w:rsidR="00000000" w:rsidRDefault="00ED0F5E">
      <w:pPr>
        <w:pStyle w:val="HTML"/>
      </w:pPr>
      <w:r>
        <w:t>+----+-------------+-------+----------+---------+------+--------+-------+</w:t>
      </w:r>
    </w:p>
    <w:p w:rsidR="00000000" w:rsidRDefault="00ED0F5E">
      <w:pPr>
        <w:pStyle w:val="HTML"/>
      </w:pPr>
      <w:r>
        <w:t>¦    ¦</w:t>
      </w:r>
      <w:r>
        <w:t xml:space="preserve">             ¦       ¦          ¦         ¦      ¦        ¦       ¦</w:t>
      </w:r>
    </w:p>
    <w:p w:rsidR="00000000" w:rsidRDefault="00ED0F5E">
      <w:pPr>
        <w:pStyle w:val="HTML"/>
      </w:pPr>
      <w:r>
        <w:t>-----+-------------+-------+----------+---------+------+--------+--------</w:t>
      </w:r>
    </w:p>
    <w:p w:rsidR="00000000" w:rsidRDefault="00ED0F5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0F5E">
      <w:pPr>
        <w:pStyle w:val="right"/>
      </w:pPr>
      <w:r>
        <w:t>Источник - Приказ ФСТ РФ от 21.03.2006 № 56-э/1 (с изменениями и дополнениями на 2010 год)</w:t>
      </w:r>
    </w:p>
    <w:p w:rsidR="00000000" w:rsidRDefault="00ED0F5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порядокправа.рф/obrazecy/spravka_o_finansirovanii_i_osvoenii_kapitalnyx_vlozhenij_organizacii_po_upravleniyu_enes.htm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F5E"/>
    <w:rsid w:val="00ED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B9BD61-6B66-4919-9048-C70C83F22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finansirovanii_i_osvoenii_kapitalnyx_vlozhenij_organizacii_po_upravleniyu_ene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финансировании и освоении капитальных вложений организации по управлению ЕНЭС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2022-08-22T10:16:00Z</dcterms:created>
  <dcterms:modified xsi:type="dcterms:W3CDTF">2022-08-22T10:16:00Z</dcterms:modified>
</cp:coreProperties>
</file>