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9B1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вложений. Вариант 2</w:t>
      </w:r>
    </w:p>
    <w:p w:rsidR="00000000" w:rsidRDefault="00F409B1">
      <w:pPr>
        <w:pStyle w:val="right"/>
      </w:pPr>
      <w:r>
        <w:t>Приложение к Методическим указаниям по расчету тарифов на услуги коммерческого оператора</w:t>
      </w:r>
    </w:p>
    <w:p w:rsidR="00000000" w:rsidRDefault="00F40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9B1">
      <w:pPr>
        <w:pStyle w:val="right"/>
      </w:pPr>
      <w:r>
        <w:t>Таблица N 6</w:t>
      </w:r>
    </w:p>
    <w:p w:rsidR="00000000" w:rsidRDefault="00F40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9B1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финансировании </w:t>
      </w:r>
      <w:r>
        <w:rPr>
          <w:rFonts w:eastAsia="Times New Roman"/>
        </w:rPr>
        <w:t>и освоении капитальных вложений</w:t>
      </w:r>
    </w:p>
    <w:p w:rsidR="00000000" w:rsidRDefault="00F409B1">
      <w:pPr>
        <w:pStyle w:val="HTML"/>
      </w:pPr>
      <w:r>
        <w:t xml:space="preserve">                                                         тыс. руб.</w:t>
      </w:r>
    </w:p>
    <w:p w:rsidR="00000000" w:rsidRDefault="00F409B1">
      <w:pPr>
        <w:pStyle w:val="HTML"/>
      </w:pPr>
      <w:r>
        <w:t>-----------------------------------------------------------------------</w:t>
      </w:r>
    </w:p>
    <w:p w:rsidR="00000000" w:rsidRDefault="00F409B1">
      <w:pPr>
        <w:pStyle w:val="HTML"/>
      </w:pPr>
      <w:r>
        <w:t>¦Наименование¦Утверждено¦ В течение базового ¦Остаток¦План на¦Источник¦</w:t>
      </w:r>
    </w:p>
    <w:p w:rsidR="00000000" w:rsidRDefault="00F409B1">
      <w:pPr>
        <w:pStyle w:val="HTML"/>
      </w:pPr>
      <w:r>
        <w:t xml:space="preserve">¦   строек   </w:t>
      </w:r>
      <w:r>
        <w:t>¦на базовый¦      периода       ¦финан- ¦период ¦финанси-¦</w:t>
      </w:r>
    </w:p>
    <w:p w:rsidR="00000000" w:rsidRDefault="00F409B1">
      <w:pPr>
        <w:pStyle w:val="HTML"/>
      </w:pPr>
      <w:r>
        <w:t>¦            ¦  период  +--------------------+сирова-¦регули-¦рования ¦</w:t>
      </w:r>
    </w:p>
    <w:p w:rsidR="00000000" w:rsidRDefault="00F409B1">
      <w:pPr>
        <w:pStyle w:val="HTML"/>
      </w:pPr>
      <w:r>
        <w:t>¦            ¦          ¦  освоено ¦профинан-¦ния    ¦рования¦        ¦</w:t>
      </w:r>
    </w:p>
    <w:p w:rsidR="00000000" w:rsidRDefault="00F409B1">
      <w:pPr>
        <w:pStyle w:val="HTML"/>
      </w:pPr>
      <w:r>
        <w:t xml:space="preserve">¦            ¦          ¦фактически¦сировано ¦       </w:t>
      </w:r>
      <w:r>
        <w:t>¦       ¦        ¦</w:t>
      </w:r>
    </w:p>
    <w:p w:rsidR="00000000" w:rsidRDefault="00F409B1">
      <w:pPr>
        <w:pStyle w:val="HTML"/>
      </w:pPr>
      <w:r>
        <w:t>+------------+----------+----------+---------+-------+-------+--------+</w:t>
      </w:r>
    </w:p>
    <w:p w:rsidR="00000000" w:rsidRDefault="00F409B1">
      <w:pPr>
        <w:pStyle w:val="HTML"/>
      </w:pPr>
      <w:r>
        <w:t>¦     1      ¦     2    ¦    3     ¦    4    ¦   5   ¦   6   ¦   7    ¦</w:t>
      </w:r>
    </w:p>
    <w:p w:rsidR="00000000" w:rsidRDefault="00F409B1">
      <w:pPr>
        <w:pStyle w:val="HTML"/>
      </w:pPr>
      <w:r>
        <w:t>+------------+----------+----------+---------+-------+-------+--------+</w:t>
      </w:r>
    </w:p>
    <w:p w:rsidR="00000000" w:rsidRDefault="00F409B1">
      <w:pPr>
        <w:pStyle w:val="HTML"/>
      </w:pPr>
      <w:r>
        <w:t xml:space="preserve">¦Всего       ¦       </w:t>
      </w:r>
      <w:r>
        <w:t xml:space="preserve">   ¦          ¦         ¦       ¦       ¦        ¦</w:t>
      </w:r>
    </w:p>
    <w:p w:rsidR="00000000" w:rsidRDefault="00F409B1">
      <w:pPr>
        <w:pStyle w:val="HTML"/>
      </w:pPr>
      <w:r>
        <w:t>+------------+----------+----------+---------+-------+-------+--------+</w:t>
      </w:r>
    </w:p>
    <w:p w:rsidR="00000000" w:rsidRDefault="00F409B1">
      <w:pPr>
        <w:pStyle w:val="HTML"/>
      </w:pPr>
      <w:r>
        <w:t>¦в т.ч.      ¦          ¦          ¦         ¦       ¦       ¦        ¦</w:t>
      </w:r>
    </w:p>
    <w:p w:rsidR="00000000" w:rsidRDefault="00F409B1">
      <w:pPr>
        <w:pStyle w:val="HTML"/>
      </w:pPr>
      <w:r>
        <w:t>+------------+----------+----------+---------+-------+-------</w:t>
      </w:r>
      <w:r>
        <w:t>+--------+</w:t>
      </w:r>
    </w:p>
    <w:p w:rsidR="00000000" w:rsidRDefault="00F409B1">
      <w:pPr>
        <w:pStyle w:val="HTML"/>
      </w:pPr>
      <w:r>
        <w:t>¦            ¦          ¦          ¦         ¦       ¦       ¦        ¦</w:t>
      </w:r>
    </w:p>
    <w:p w:rsidR="00000000" w:rsidRDefault="00F409B1">
      <w:pPr>
        <w:pStyle w:val="HTML"/>
      </w:pPr>
      <w:r>
        <w:t>+------------+----------+----------+---------+-------+-------+--------+</w:t>
      </w:r>
    </w:p>
    <w:p w:rsidR="00000000" w:rsidRDefault="00F409B1">
      <w:pPr>
        <w:pStyle w:val="HTML"/>
      </w:pPr>
      <w:r>
        <w:t>¦            ¦          ¦          ¦         ¦       ¦       ¦        ¦</w:t>
      </w:r>
    </w:p>
    <w:p w:rsidR="00000000" w:rsidRDefault="00F409B1">
      <w:pPr>
        <w:pStyle w:val="HTML"/>
      </w:pPr>
      <w:r>
        <w:t>+------------+----------+----</w:t>
      </w:r>
      <w:r>
        <w:t>------+---------+-------+-------+--------+</w:t>
      </w:r>
    </w:p>
    <w:p w:rsidR="00000000" w:rsidRDefault="00F409B1">
      <w:pPr>
        <w:pStyle w:val="HTML"/>
      </w:pPr>
      <w:r>
        <w:t>¦            ¦          ¦          ¦         ¦       ¦       ¦        ¦</w:t>
      </w:r>
    </w:p>
    <w:p w:rsidR="00000000" w:rsidRDefault="00F409B1">
      <w:pPr>
        <w:pStyle w:val="HTML"/>
      </w:pPr>
      <w:r>
        <w:t>-------------+----------+----------+---------+-------+-------+---------</w:t>
      </w:r>
    </w:p>
    <w:p w:rsidR="00000000" w:rsidRDefault="00F409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9B1">
      <w:pPr>
        <w:pStyle w:val="right"/>
      </w:pPr>
      <w:r>
        <w:t>Источник - Приказ ФСТ РФ от 24.08.2004 № 43-э/2 (с изменениями и доп</w:t>
      </w:r>
      <w:r>
        <w:t>олнениями на 2009 год)</w:t>
      </w:r>
    </w:p>
    <w:p w:rsidR="00000000" w:rsidRDefault="00F409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https://порядокправа.рф/obrazecy/spravka_o_finansirovanii_i_osvoenii_kapitalnyx_vlozhenij_2.htm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9B1"/>
    <w:rsid w:val="00F40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B03AC7-C93A-4946-9F9D-BA8B755E3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kapitalnyx_vlozh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капитальных вложений.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