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355">
      <w:pPr>
        <w:pStyle w:val="1"/>
        <w:rPr>
          <w:rFonts w:eastAsia="Times New Roman"/>
        </w:rPr>
      </w:pPr>
      <w:r>
        <w:rPr>
          <w:rFonts w:eastAsia="Times New Roman"/>
        </w:rPr>
        <w:t>Список приглашенных на заседание коллегии Федерального агентства по недропользованию</w:t>
      </w:r>
    </w:p>
    <w:p w:rsidR="00000000" w:rsidRDefault="00BD1355">
      <w:pPr>
        <w:pStyle w:val="right"/>
      </w:pPr>
      <w:r>
        <w:t>Приложение 3 к Регламенту коллегии Федерального агентства по недропользованию</w:t>
      </w:r>
    </w:p>
    <w:p w:rsidR="00000000" w:rsidRDefault="00BD1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35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приглашенных </w:t>
      </w:r>
      <w:r>
        <w:rPr>
          <w:rFonts w:eastAsia="Times New Roman"/>
        </w:rPr>
        <w:t>на заседание коллегии Федерального агентства по недропользованию</w:t>
      </w:r>
    </w:p>
    <w:p w:rsidR="00000000" w:rsidRDefault="00BD1355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участников заседания коллегии Федерального агентства по недропользованию</w:t>
      </w:r>
    </w:p>
    <w:p w:rsidR="00000000" w:rsidRDefault="00BD1355">
      <w:pPr>
        <w:pStyle w:val="HTML"/>
      </w:pPr>
      <w:r>
        <w:t>------------------------------------------------------------------</w:t>
      </w:r>
    </w:p>
    <w:p w:rsidR="00000000" w:rsidRDefault="00BD1355">
      <w:pPr>
        <w:pStyle w:val="HTML"/>
      </w:pPr>
      <w:r>
        <w:t xml:space="preserve">¦ N ¦Фамилия, имя, отчество¦Место </w:t>
      </w:r>
      <w:r>
        <w:t>работы¦Должность¦Телефон¦      ¦</w:t>
      </w:r>
    </w:p>
    <w:p w:rsidR="00000000" w:rsidRDefault="00BD1355">
      <w:pPr>
        <w:pStyle w:val="HTML"/>
      </w:pPr>
      <w:r>
        <w:t>¦п/п¦                      ¦            ¦         ¦       ¦      ¦</w:t>
      </w:r>
    </w:p>
    <w:p w:rsidR="00000000" w:rsidRDefault="00BD1355">
      <w:pPr>
        <w:pStyle w:val="HTML"/>
      </w:pPr>
      <w:r>
        <w:t>----+----------------------+------------+---------+-------+-------</w:t>
      </w:r>
    </w:p>
    <w:p w:rsidR="00000000" w:rsidRDefault="00BD1355">
      <w:pPr>
        <w:pStyle w:val="HTML"/>
      </w:pPr>
    </w:p>
    <w:p w:rsidR="00000000" w:rsidRDefault="00BD1355">
      <w:pPr>
        <w:pStyle w:val="HTML"/>
      </w:pPr>
      <w:r>
        <w:t>Подпись ответственного лица</w:t>
      </w:r>
    </w:p>
    <w:p w:rsidR="00000000" w:rsidRDefault="00BD1355">
      <w:pPr>
        <w:pStyle w:val="HTML"/>
      </w:pPr>
      <w:r>
        <w:t>Дата</w:t>
      </w:r>
    </w:p>
    <w:p w:rsidR="00000000" w:rsidRDefault="00BD1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355">
      <w:pPr>
        <w:pStyle w:val="right"/>
      </w:pPr>
      <w:r>
        <w:t>Источник - Приказ Роснедра от 20.10.2004 № 287</w:t>
      </w:r>
    </w:p>
    <w:p w:rsidR="00000000" w:rsidRDefault="00BD1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ава.рф/obrazecy/spisok_priglashennyx_na_zasedanie_kollegii_federalnogo_agentstva_po_nedropolzovaniyu.htm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55"/>
    <w:rsid w:val="00BD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AD44E-D69A-4C6C-B567-3EBED0DC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iglashennyx_na_zasedanie_kollegii_federalnogo_agentstva_po_nedropol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приглашенных на заседание коллегии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2022-08-21T23:46:00Z</dcterms:created>
  <dcterms:modified xsi:type="dcterms:W3CDTF">2022-08-21T23:46:00Z</dcterms:modified>
</cp:coreProperties>
</file>