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C5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представителей Правительства Российской Федерации и Правительства Грузии, </w:t>
      </w:r>
      <w:r>
        <w:rPr>
          <w:rFonts w:eastAsia="Times New Roman"/>
        </w:rPr>
        <w:t>уполномоченных осуществлять контакты на рабочем уровне по вопросам таможенного администрирования и мониторинга торговли товарами</w:t>
      </w:r>
    </w:p>
    <w:p w:rsidR="00000000" w:rsidRDefault="001E0C58">
      <w:pPr>
        <w:pStyle w:val="right"/>
      </w:pPr>
      <w:r>
        <w:t>Приложение N 2 к Соглашению между Правительством Российской Федерации и Правительством Грузии об основных принципах механизма т</w:t>
      </w:r>
      <w:r>
        <w:t>аможенного администрирования и мониторинга торговли товарами</w:t>
      </w:r>
    </w:p>
    <w:p w:rsidR="00000000" w:rsidRDefault="001E0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58">
      <w:pPr>
        <w:pStyle w:val="3"/>
        <w:rPr>
          <w:rFonts w:eastAsia="Times New Roman"/>
        </w:rPr>
      </w:pPr>
      <w:r>
        <w:rPr>
          <w:rFonts w:eastAsia="Times New Roman"/>
        </w:rPr>
        <w:t>СПИСОК ПРЕДСТАВИТЕЛЕЙ ДОГОВАРИВАЮЩИХСЯ СТОРОН, УПОЛНОМОЧЕННЫХ ОСУЩЕСТВЛЯТЬ КОНТАКТЫ НА РАБОЧЕМ УРОВНЕ</w:t>
      </w:r>
    </w:p>
    <w:p w:rsidR="00000000" w:rsidRDefault="001E0C58">
      <w:pPr>
        <w:pStyle w:val="HTML"/>
      </w:pPr>
      <w:r>
        <w:t>---------------------------------------------------------------------------</w:t>
      </w:r>
    </w:p>
    <w:p w:rsidR="00000000" w:rsidRDefault="001E0C58">
      <w:pPr>
        <w:pStyle w:val="HTML"/>
      </w:pPr>
      <w:r>
        <w:t>¦ От Федеральной</w:t>
      </w:r>
      <w:r>
        <w:t xml:space="preserve"> таможенной службы   ¦    От Таможенной службы Грузии     ¦</w:t>
      </w:r>
    </w:p>
    <w:p w:rsidR="00000000" w:rsidRDefault="001E0C58">
      <w:pPr>
        <w:pStyle w:val="HTML"/>
      </w:pPr>
      <w:r>
        <w:t>¦      (Российская Федерация)        ¦                                    ¦</w:t>
      </w:r>
    </w:p>
    <w:p w:rsidR="00000000" w:rsidRDefault="001E0C58">
      <w:pPr>
        <w:pStyle w:val="HTML"/>
      </w:pPr>
      <w:r>
        <w:t>+------------------------------------+------------------------------------+</w:t>
      </w:r>
    </w:p>
    <w:p w:rsidR="00000000" w:rsidRDefault="001E0C58">
      <w:pPr>
        <w:pStyle w:val="HTML"/>
      </w:pPr>
      <w:r>
        <w:t>¦  представитель  ¦контактные данные ¦  пред</w:t>
      </w:r>
      <w:r>
        <w:t>ставитель  ¦контактные данные ¦</w:t>
      </w:r>
    </w:p>
    <w:p w:rsidR="00000000" w:rsidRDefault="001E0C58">
      <w:pPr>
        <w:pStyle w:val="HTML"/>
      </w:pPr>
      <w:r>
        <w:t>+-----------------+------------------+-----------------+------------------+</w:t>
      </w:r>
    </w:p>
    <w:p w:rsidR="00000000" w:rsidRDefault="001E0C58">
      <w:pPr>
        <w:pStyle w:val="HTML"/>
      </w:pPr>
      <w:r>
        <w:t>+-----------------+------------------+-----------------+------------------+</w:t>
      </w:r>
    </w:p>
    <w:p w:rsidR="00000000" w:rsidRDefault="001E0C58">
      <w:pPr>
        <w:pStyle w:val="HTML"/>
      </w:pPr>
      <w:r>
        <w:t>+-----------------+------------------+-----------------+----------------</w:t>
      </w:r>
      <w:r>
        <w:t>--+</w:t>
      </w:r>
    </w:p>
    <w:p w:rsidR="00000000" w:rsidRDefault="001E0C58">
      <w:pPr>
        <w:pStyle w:val="HTML"/>
      </w:pPr>
      <w:r>
        <w:t>------------------+------------------+-----------------+-------------------</w:t>
      </w:r>
    </w:p>
    <w:p w:rsidR="00000000" w:rsidRDefault="001E0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C58">
      <w:pPr>
        <w:pStyle w:val="right"/>
      </w:pPr>
      <w:r>
        <w:t>Источник - Распоряжение Правительства РФ от 08.11.2011 № 1956-р</w:t>
      </w:r>
    </w:p>
    <w:p w:rsidR="00000000" w:rsidRDefault="001E0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https://порядокправа.рф/obrazecy/spisok_predstavitelej_pravitelstva_rossijskoj_federacii_i_pravitelstva_g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ruzii_upolnomochennyx_osushh.htm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58"/>
    <w:rsid w:val="001E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93165-6ED9-469A-ACA2-45DEAB96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dstavitelej_pravitelstva_rossijskoj_federacii_i_pravitelstva_gruzii_upolnomochennyx_os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представителей Правительства Российской Федерации и Правительства Грузии, уполномоченных осуществлять контакты на рабочем уровне по вопросам таможенного администрирования и мониторинга торговли товарами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