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F50">
      <w:pPr>
        <w:pStyle w:val="1"/>
        <w:rPr>
          <w:rFonts w:eastAsia="Times New Roman"/>
        </w:rPr>
      </w:pPr>
      <w:r>
        <w:rPr>
          <w:rFonts w:eastAsia="Times New Roman"/>
        </w:rPr>
        <w:t>Список основных средств (приложение к передаточному акту (или разделительному балансу) жилищного накопительного кооператива)</w:t>
      </w:r>
    </w:p>
    <w:p w:rsidR="00000000" w:rsidRDefault="00867F50">
      <w:pPr>
        <w:pStyle w:val="right"/>
      </w:pPr>
      <w:r>
        <w:t>Приложение N 1 к Передаточному акту (или: разделительному балансу) жилищного накопительного кооператива "___________"</w:t>
      </w:r>
    </w:p>
    <w:p w:rsidR="00000000" w:rsidRDefault="00867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F50">
      <w:pPr>
        <w:pStyle w:val="3"/>
        <w:rPr>
          <w:rFonts w:eastAsia="Times New Roman"/>
        </w:rPr>
      </w:pPr>
      <w:r>
        <w:rPr>
          <w:rFonts w:eastAsia="Times New Roman"/>
        </w:rPr>
        <w:t>СПИСОК ОСНОВНЫХ СРЕДСТВ</w:t>
      </w:r>
    </w:p>
    <w:p w:rsidR="00000000" w:rsidRDefault="00867F50">
      <w:pPr>
        <w:pStyle w:val="left"/>
      </w:pPr>
      <w:r>
        <w:t>г. __________</w:t>
      </w:r>
    </w:p>
    <w:p w:rsidR="00000000" w:rsidRDefault="00867F50">
      <w:pPr>
        <w:pStyle w:val="right"/>
      </w:pPr>
      <w:r>
        <w:t>"___"________ ____ г.</w:t>
      </w:r>
    </w:p>
    <w:p w:rsidR="00000000" w:rsidRDefault="00867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F50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Наименование, код, инвентарный номер, место нахождения Стоимость, руб.</w:t>
      </w:r>
      <w:r>
        <w:rPr>
          <w:rFonts w:eastAsia="Times New Roman"/>
        </w:rPr>
        <w:t xml:space="preserve"> Сумма начисленного износа Стоимость списания и прироста 1 2 3 4 5</w:t>
      </w:r>
    </w:p>
    <w:p w:rsidR="00000000" w:rsidRDefault="00867F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7F50">
      <w:pPr>
        <w:pStyle w:val="3"/>
        <w:rPr>
          <w:rFonts w:eastAsia="Times New Roman"/>
        </w:rPr>
      </w:pPr>
      <w:r>
        <w:rPr>
          <w:rFonts w:eastAsia="Times New Roman"/>
        </w:rPr>
        <w:t>Срок полезного использования Документация на основное средство НДС Инвентарная карточка (дата/номер) Примечание 6 7 8 9 10</w:t>
      </w:r>
    </w:p>
    <w:p w:rsidR="00000000" w:rsidRDefault="00867F5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7F50">
      <w:pPr>
        <w:pStyle w:val="just"/>
      </w:pPr>
      <w:r>
        <w:t>Всего на сумму _________ (______________) рублей,</w:t>
      </w:r>
    </w:p>
    <w:p w:rsidR="00000000" w:rsidRDefault="00867F50">
      <w:pPr>
        <w:pStyle w:val="just"/>
      </w:pPr>
      <w:r>
        <w:t>в том числ</w:t>
      </w:r>
      <w:r>
        <w:t>е НДС _________ (______________) рублей.</w:t>
      </w:r>
    </w:p>
    <w:p w:rsidR="00000000" w:rsidRDefault="00867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F50">
      <w:pPr>
        <w:pStyle w:val="just"/>
      </w:pPr>
      <w:r>
        <w:t>1. Информация об имуществе, приобретенном потребительским кооперативом граждан с целью предоставления во владение и пользование членам кооператива в соответствии с Гражданским кодексом Российской Федерации, а не дл</w:t>
      </w:r>
      <w:r>
        <w:t xml:space="preserve">я использования в своей деятельности и по своему усмотрению, учитываемых на забалансовых счетах, раскрывается в таблице пояснений "Иное использование основных средств" в оценке, определяемой исходя из величины обязательств членов кооператива по указанному </w:t>
      </w:r>
      <w:r>
        <w:t>имуществу.</w:t>
      </w:r>
    </w:p>
    <w:p w:rsidR="00000000" w:rsidRDefault="00867F50">
      <w:pPr>
        <w:pStyle w:val="just"/>
      </w:pPr>
      <w:r>
        <w:lastRenderedPageBreak/>
        <w:t>2. Согласно п. 17 Положения по бухгалтерскому учету "Учет основных средств" ПБУ 6/01" (утверждено Приказом Минфина России от 30.03.2001 N 26н) по объектам основных средств некоммерческих организаций амортизация не начисляется. По ним на забаланс</w:t>
      </w:r>
      <w:r>
        <w:t>овом счете производится обобщение информации о суммах износа, начисляемого линейным способом применительно к порядку, приведенному в п. 19 Положения.</w:t>
      </w:r>
    </w:p>
    <w:p w:rsidR="00000000" w:rsidRDefault="00867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F50">
      <w:pPr>
        <w:pStyle w:val="just"/>
      </w:pPr>
      <w:r>
        <w:t>2. Иное использование основных средств</w:t>
      </w:r>
    </w:p>
    <w:p w:rsidR="00000000" w:rsidRDefault="00867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F5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На ______ ____ года На 31 декабря ____ го</w:t>
      </w:r>
      <w:r>
        <w:rPr>
          <w:rFonts w:eastAsia="Times New Roman"/>
        </w:rPr>
        <w:t>да На 31 декабря ____ года</w:t>
      </w:r>
    </w:p>
    <w:p w:rsidR="00000000" w:rsidRDefault="00867F50">
      <w:pPr>
        <w:pStyle w:val="left"/>
      </w:pPr>
      <w:r>
        <w:t>Переданные в аренду основные средства, числящиеся на балансе</w:t>
      </w:r>
    </w:p>
    <w:p w:rsidR="00000000" w:rsidRDefault="00867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F50">
      <w:pPr>
        <w:pStyle w:val="left"/>
      </w:pPr>
      <w:r>
        <w:t>Переданные в аренду основные средства, числящиеся за балансом</w:t>
      </w:r>
    </w:p>
    <w:p w:rsidR="00000000" w:rsidRDefault="00867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F50">
      <w:pPr>
        <w:pStyle w:val="left"/>
      </w:pPr>
      <w:r>
        <w:t>Полученные в аренду основные средства, числящиеся на балансе</w:t>
      </w:r>
    </w:p>
    <w:p w:rsidR="00000000" w:rsidRDefault="00867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F50">
      <w:pPr>
        <w:pStyle w:val="left"/>
      </w:pPr>
      <w:r>
        <w:t>Полученные в аренду основные средства, чис</w:t>
      </w:r>
      <w:r>
        <w:t>лящиеся за балансом</w:t>
      </w:r>
    </w:p>
    <w:p w:rsidR="00000000" w:rsidRDefault="00867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F50">
      <w:pPr>
        <w:pStyle w:val="left"/>
      </w:pPr>
      <w:r>
        <w:t>Объекты недвижимости, принятые в эксплуатацию и фактически используемые, находящиеся в процессе государственной регистрации</w:t>
      </w:r>
    </w:p>
    <w:p w:rsidR="00000000" w:rsidRDefault="00867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F50">
      <w:pPr>
        <w:pStyle w:val="left"/>
      </w:pPr>
      <w:r>
        <w:t>Основные средства, переведенные на консервацию</w:t>
      </w:r>
    </w:p>
    <w:p w:rsidR="00000000" w:rsidRDefault="00867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F50">
      <w:pPr>
        <w:pStyle w:val="left"/>
      </w:pPr>
      <w:r>
        <w:t>Иное использование основных средств (залог и др.)</w:t>
      </w:r>
    </w:p>
    <w:p w:rsidR="00000000" w:rsidRDefault="00867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F50">
      <w:pPr>
        <w:pStyle w:val="just"/>
      </w:pPr>
      <w:r>
        <w:t>3. К списку Основных средств прилагаются дополнения:</w:t>
      </w:r>
    </w:p>
    <w:p w:rsidR="00000000" w:rsidRDefault="00867F50">
      <w:pPr>
        <w:pStyle w:val="just"/>
      </w:pPr>
      <w:r>
        <w:t>3.1. Акт технического состояния объектов жилого фонда и объектов коммунально-бытового назначения (Дополнение А).</w:t>
      </w:r>
    </w:p>
    <w:p w:rsidR="00000000" w:rsidRDefault="00867F50">
      <w:pPr>
        <w:pStyle w:val="just"/>
      </w:pPr>
      <w:r>
        <w:t>3.2. Акт передачи объектов, предназначе</w:t>
      </w:r>
      <w:r>
        <w:t>нных для эксплуатации и технического обслуживания объектов жилого фонда и коммунально-бытового назначения (Дополнение Б).</w:t>
      </w:r>
    </w:p>
    <w:p w:rsidR="00000000" w:rsidRDefault="00867F50">
      <w:pPr>
        <w:pStyle w:val="just"/>
      </w:pPr>
      <w:r>
        <w:t>3.3. Протокол передачи техники, спецмашин, механизмов, оборудования в связи с передачей объектов жилого фонда и коммунально-бытового н</w:t>
      </w:r>
      <w:r>
        <w:t>азначения (Дополнение В).</w:t>
      </w:r>
    </w:p>
    <w:p w:rsidR="00000000" w:rsidRDefault="00867F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F50">
      <w:pPr>
        <w:pStyle w:val="HTML"/>
      </w:pPr>
      <w:r>
        <w:t xml:space="preserve">                              Подписи сторон</w:t>
      </w:r>
    </w:p>
    <w:p w:rsidR="00000000" w:rsidRDefault="00867F50">
      <w:pPr>
        <w:pStyle w:val="HTML"/>
      </w:pPr>
    </w:p>
    <w:p w:rsidR="00000000" w:rsidRDefault="00867F50">
      <w:pPr>
        <w:pStyle w:val="HTML"/>
      </w:pPr>
      <w:r>
        <w:t>Кооператив:                                Контрагент:</w:t>
      </w:r>
    </w:p>
    <w:p w:rsidR="00000000" w:rsidRDefault="00867F50">
      <w:pPr>
        <w:pStyle w:val="HTML"/>
      </w:pPr>
      <w:r>
        <w:t>___________ "____________________"     __________ "___________________"</w:t>
      </w:r>
    </w:p>
    <w:p w:rsidR="00000000" w:rsidRDefault="00867F50">
      <w:pPr>
        <w:pStyle w:val="HTML"/>
      </w:pPr>
      <w:r>
        <w:t>__________________________             _________________</w:t>
      </w:r>
      <w:r>
        <w:t>_________</w:t>
      </w:r>
    </w:p>
    <w:p w:rsidR="00000000" w:rsidRDefault="00867F50">
      <w:pPr>
        <w:pStyle w:val="HTML"/>
      </w:pPr>
      <w:r>
        <w:t>М.П.                                        М.П.</w:t>
      </w:r>
    </w:p>
    <w:p w:rsidR="00000000" w:rsidRDefault="00867F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https://порядокправа.рф/obrazecy/spisok_osnovnyx_sredstv_prilozhenie_k_peredatochnomu_aktu_ili_razdelitelnomu_balansu_zhilishhnogo_nak.htm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F50"/>
    <w:rsid w:val="0086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317106-9909-4D5C-B70D-BC287829A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osnovnyx_sredstv_prilozhenie_k_peredatochnomu_aktu_ili_razdelitelnomu_balansu_zhilishhnogo_n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основных средств (приложение к передаточному акту (или разделительному балансу) жилищного накопительного кооператива)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2022-08-21T23:40:00Z</dcterms:created>
  <dcterms:modified xsi:type="dcterms:W3CDTF">2022-08-21T23:40:00Z</dcterms:modified>
</cp:coreProperties>
</file>