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6EA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граждан-очередников администрации города Подольска, имеющих (не имеющих) преимущественное право на получение садовых, огородных, дачных земельных участков</w:t>
      </w:r>
    </w:p>
    <w:p w:rsidR="00000000" w:rsidRDefault="007E66EA">
      <w:pPr>
        <w:pStyle w:val="right"/>
      </w:pPr>
      <w:r>
        <w:t>Приложение N 2 к Положению о порядке учета граждан, нуждающихся в получении садовых, огородных и дачных земельных участков на территории муниципального образования "Городской округ Подольск Московской области"</w:t>
      </w:r>
    </w:p>
    <w:p w:rsidR="00000000" w:rsidRDefault="007E6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6EA">
      <w:pPr>
        <w:pStyle w:val="3"/>
        <w:rPr>
          <w:rFonts w:eastAsia="Times New Roman"/>
        </w:rPr>
      </w:pPr>
      <w:r>
        <w:rPr>
          <w:rFonts w:eastAsia="Times New Roman"/>
        </w:rPr>
        <w:t>СПИСОК ГРАЖДАН-ОЧЕРЕДНИКОВ АДМИНИСТРАЦИИ ГОРО</w:t>
      </w:r>
      <w:r>
        <w:rPr>
          <w:rFonts w:eastAsia="Times New Roman"/>
        </w:rPr>
        <w:t>ДА ПОДОЛЬСКА, ИМЕЮЩИХ (НЕ ИМЕЮЩИХ) ПРЕИМУЩЕСТВЕННОЕ ПРАВО НА ПОЛУЧЕНИЕ САДОВЫХ, ОГОРОДНЫХ, ДАЧНЫХ ЗЕМЕЛЬНЫХ УЧАСТКОВ</w:t>
      </w:r>
    </w:p>
    <w:p w:rsidR="00000000" w:rsidRDefault="007E66EA">
      <w:pPr>
        <w:pStyle w:val="HTML"/>
      </w:pPr>
      <w:r>
        <w:t>-------------------------------------------------------------------------------------------</w:t>
      </w:r>
    </w:p>
    <w:p w:rsidR="00000000" w:rsidRDefault="007E66EA">
      <w:pPr>
        <w:pStyle w:val="HTML"/>
      </w:pPr>
      <w:r>
        <w:t xml:space="preserve">¦N  ¦Номер      ¦Фамилия, ¦Число,  ¦Адрес      </w:t>
      </w:r>
      <w:r>
        <w:t>¦Льготная категория¦Дата,    ¦Дата, N      ¦</w:t>
      </w:r>
    </w:p>
    <w:p w:rsidR="00000000" w:rsidRDefault="007E66EA">
      <w:pPr>
        <w:pStyle w:val="HTML"/>
      </w:pPr>
      <w:r>
        <w:t>¦п/п¦очередности¦имя,     ¦месяц,  ¦регистрации¦граждан, имеющих  ¦вх. N    ¦постановления¦</w:t>
      </w:r>
    </w:p>
    <w:p w:rsidR="00000000" w:rsidRDefault="007E66EA">
      <w:pPr>
        <w:pStyle w:val="HTML"/>
      </w:pPr>
      <w:r>
        <w:t>¦   ¦           ¦отчество ¦год     ¦по месту   ¦преимущественное  ¦заявления¦главы города ¦</w:t>
      </w:r>
    </w:p>
    <w:p w:rsidR="00000000" w:rsidRDefault="007E66EA">
      <w:pPr>
        <w:pStyle w:val="HTML"/>
      </w:pPr>
      <w:r>
        <w:t>¦   ¦           ¦заявителя¦</w:t>
      </w:r>
      <w:r>
        <w:t>рождения¦жительства ¦право на получение¦         ¦Подольска    ¦</w:t>
      </w:r>
    </w:p>
    <w:p w:rsidR="00000000" w:rsidRDefault="007E66EA">
      <w:pPr>
        <w:pStyle w:val="HTML"/>
      </w:pPr>
      <w:r>
        <w:t>¦   ¦           ¦         ¦        ¦           ¦земельного        ¦         ¦             ¦</w:t>
      </w:r>
    </w:p>
    <w:p w:rsidR="00000000" w:rsidRDefault="007E66EA">
      <w:pPr>
        <w:pStyle w:val="HTML"/>
      </w:pPr>
      <w:r>
        <w:t xml:space="preserve">¦   ¦           ¦         ¦        ¦           ¦участка  </w:t>
      </w:r>
      <w:r>
        <w:rPr>
          <w:vertAlign w:val="superscript"/>
        </w:rPr>
        <w:t>1</w:t>
      </w:r>
      <w:r>
        <w:t xml:space="preserve">        ¦         ¦             ¦</w:t>
      </w:r>
    </w:p>
    <w:p w:rsidR="00000000" w:rsidRDefault="007E66EA">
      <w:pPr>
        <w:pStyle w:val="HTML"/>
      </w:pPr>
      <w:r>
        <w:t>+---+--</w:t>
      </w:r>
      <w:r>
        <w:t>---------+---------+--------+-----------+------------------+---------+-------------+</w:t>
      </w:r>
    </w:p>
    <w:p w:rsidR="00000000" w:rsidRDefault="007E66EA">
      <w:pPr>
        <w:pStyle w:val="HTML"/>
      </w:pPr>
      <w:r>
        <w:t>¦ 1 ¦     2     ¦    3    ¦   4    ¦     5     ¦        6         ¦    7    ¦      8      ¦</w:t>
      </w:r>
    </w:p>
    <w:p w:rsidR="00000000" w:rsidRDefault="007E66EA">
      <w:pPr>
        <w:pStyle w:val="HTML"/>
      </w:pPr>
      <w:r>
        <w:t>+---+-----------+---------+--------+-----------+------------------+---------+--</w:t>
      </w:r>
      <w:r>
        <w:t>-----------+</w:t>
      </w:r>
    </w:p>
    <w:p w:rsidR="00000000" w:rsidRDefault="007E66EA">
      <w:pPr>
        <w:pStyle w:val="HTML"/>
      </w:pPr>
      <w:r>
        <w:t>¦   ¦           ¦         ¦        ¦           ¦                  ¦         ¦             ¦</w:t>
      </w:r>
    </w:p>
    <w:p w:rsidR="00000000" w:rsidRDefault="007E66EA">
      <w:pPr>
        <w:pStyle w:val="HTML"/>
      </w:pPr>
      <w:r>
        <w:t>----+-----------+---------+--------+-----------+------------------+---------+--------------</w:t>
      </w:r>
    </w:p>
    <w:p w:rsidR="00000000" w:rsidRDefault="007E6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6EA">
      <w:pPr>
        <w:pStyle w:val="sel"/>
        <w:divId w:val="1683629656"/>
      </w:pPr>
      <w:r>
        <w:t>1 При формировании списка граждан-очередников администраци</w:t>
      </w:r>
      <w:r>
        <w:t>и города Подольска, не имеющих преимущественного права на получение земельных участков, графа N 6 исключается.</w:t>
      </w:r>
    </w:p>
    <w:p w:rsidR="00000000" w:rsidRDefault="007E66EA">
      <w:pPr>
        <w:pStyle w:val="right"/>
      </w:pPr>
      <w:r>
        <w:t>Источник - Решение Совета депутатов городского округа Подольск МО от 04.05.2012 № 17/7</w:t>
      </w:r>
    </w:p>
    <w:p w:rsidR="00000000" w:rsidRDefault="007E66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an_ocherednikov_administracii_goroda_podolska_imeyushhix_ne_imeyushhix_preimushhestvennoe_pra.htm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EA"/>
    <w:rsid w:val="007E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1CCE3D-8CAE-471B-9406-C545DF37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62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ocherednikov_administracii_goroda_podolska_imeyushhix_ne_imeyushhix_preimushhestvennoe_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граждан-очередников администрации города Подольска, имеющих (не имеющих) преимущественное право на получение садовых, огородных, дачных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2022-08-21T23:15:00Z</dcterms:created>
  <dcterms:modified xsi:type="dcterms:W3CDTF">2022-08-21T23:15:00Z</dcterms:modified>
</cp:coreProperties>
</file>