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0BE">
      <w:pPr>
        <w:pStyle w:val="1"/>
        <w:rPr>
          <w:rFonts w:eastAsia="Times New Roman"/>
        </w:rPr>
      </w:pPr>
      <w:r>
        <w:rPr>
          <w:rFonts w:eastAsia="Times New Roman"/>
        </w:rPr>
        <w:t>Список детей, проживающих в Московской области, подлежащих прививкам против полиомиелита, в возрасте с 1 года до 3 лет (2 г. 11 мес. 29 дней)</w:t>
      </w:r>
    </w:p>
    <w:p w:rsidR="00000000" w:rsidRDefault="00A940BE">
      <w:pPr>
        <w:pStyle w:val="right"/>
      </w:pPr>
      <w:r>
        <w:t>Приложение N 1 к Постановлению главного государственного санитарного врача по Московской области от 29 марта 2011 г. N 2</w:t>
      </w:r>
    </w:p>
    <w:p w:rsidR="00000000" w:rsidRDefault="00A940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0BE">
      <w:pPr>
        <w:pStyle w:val="3"/>
        <w:rPr>
          <w:rFonts w:eastAsia="Times New Roman"/>
        </w:rPr>
      </w:pPr>
      <w:r>
        <w:rPr>
          <w:rFonts w:eastAsia="Times New Roman"/>
        </w:rPr>
        <w:t>Список детей, подлежащих прививкам против полиомиелита, в возрасте с 1 года до 3 лет (2 г. 11 мес. 29 дней)</w:t>
      </w:r>
    </w:p>
    <w:p w:rsidR="00000000" w:rsidRDefault="00A940BE">
      <w:pPr>
        <w:pStyle w:val="3"/>
        <w:rPr>
          <w:rFonts w:eastAsia="Times New Roman"/>
        </w:rPr>
      </w:pPr>
      <w:r>
        <w:rPr>
          <w:rFonts w:eastAsia="Times New Roman"/>
        </w:rPr>
        <w:t>Административная территори</w:t>
      </w:r>
      <w:r>
        <w:rPr>
          <w:rFonts w:eastAsia="Times New Roman"/>
        </w:rPr>
        <w:t>я _______________________</w:t>
      </w:r>
    </w:p>
    <w:p w:rsidR="00000000" w:rsidRDefault="00A940BE">
      <w:pPr>
        <w:pStyle w:val="HTML"/>
      </w:pPr>
      <w:r>
        <w:t>---------------------------------------------------------------------------</w:t>
      </w:r>
    </w:p>
    <w:p w:rsidR="00000000" w:rsidRDefault="00A940BE">
      <w:pPr>
        <w:pStyle w:val="HTML"/>
      </w:pPr>
      <w:r>
        <w:t>¦N  ¦ФИО              ¦Возраст        ¦Причина отсутствия прививок против ¦</w:t>
      </w:r>
    </w:p>
    <w:p w:rsidR="00000000" w:rsidRDefault="00A940BE">
      <w:pPr>
        <w:pStyle w:val="HTML"/>
      </w:pPr>
      <w:r>
        <w:t xml:space="preserve">¦   ¦                 ¦               ¦полиомиелита  </w:t>
      </w:r>
      <w:r>
        <w:rPr>
          <w:vertAlign w:val="superscript"/>
        </w:rPr>
        <w:t>1</w:t>
      </w:r>
      <w:r>
        <w:t xml:space="preserve">                    ¦</w:t>
      </w:r>
    </w:p>
    <w:p w:rsidR="00000000" w:rsidRDefault="00A940BE">
      <w:pPr>
        <w:pStyle w:val="HTML"/>
      </w:pPr>
      <w:r>
        <w:t>+-</w:t>
      </w:r>
      <w:r>
        <w:t>--+-----------------+---------------+-----------------------------------+</w:t>
      </w:r>
    </w:p>
    <w:p w:rsidR="00000000" w:rsidRDefault="00A940BE">
      <w:pPr>
        <w:pStyle w:val="HTML"/>
      </w:pPr>
      <w:r>
        <w:t>¦   ¦                 ¦               ¦                                   ¦</w:t>
      </w:r>
    </w:p>
    <w:p w:rsidR="00000000" w:rsidRDefault="00A940BE">
      <w:pPr>
        <w:pStyle w:val="HTML"/>
      </w:pPr>
      <w:r>
        <w:t>+---+-----------------+---------------+-----------------------------------+</w:t>
      </w:r>
    </w:p>
    <w:p w:rsidR="00000000" w:rsidRDefault="00A940BE">
      <w:pPr>
        <w:pStyle w:val="HTML"/>
      </w:pPr>
      <w:r>
        <w:t xml:space="preserve">¦   ¦                 ¦       </w:t>
      </w:r>
      <w:r>
        <w:t xml:space="preserve">        ¦                                   ¦</w:t>
      </w:r>
    </w:p>
    <w:p w:rsidR="00000000" w:rsidRDefault="00A940BE">
      <w:pPr>
        <w:pStyle w:val="HTML"/>
      </w:pPr>
      <w:r>
        <w:t>----+-----------------+---------------+------------------------------------</w:t>
      </w:r>
    </w:p>
    <w:p w:rsidR="00000000" w:rsidRDefault="00A940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0BE">
      <w:pPr>
        <w:pStyle w:val="sel"/>
        <w:divId w:val="1231235594"/>
      </w:pPr>
      <w:r>
        <w:t>1 Отказ, временный или постоянный медицинский отвод, другие причины (указать).</w:t>
      </w:r>
    </w:p>
    <w:p w:rsidR="00000000" w:rsidRDefault="00A940BE">
      <w:pPr>
        <w:pStyle w:val="just"/>
      </w:pPr>
      <w:r>
        <w:t>Информацию представлять в отдел эпидемиологии ФГУЗ "Це</w:t>
      </w:r>
      <w:r>
        <w:t>нтр гигиены и эпидемиологии в Московской области" по электронной почте.</w:t>
      </w:r>
    </w:p>
    <w:p w:rsidR="00000000" w:rsidRDefault="00A940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0BE">
      <w:pPr>
        <w:pStyle w:val="right"/>
      </w:pPr>
      <w:r>
        <w:t>Источник - Постановление Главного государственного санитарного врача по МО от 29.03.2011 № 2</w:t>
      </w:r>
    </w:p>
    <w:p w:rsidR="00000000" w:rsidRDefault="00A940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https://порядокправа.рф/obrazecy/spisok_detej_prozhivayushhix_v_moskovskoj_oblas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ti_podlezhashhix_privivkam_protiv_poliomielita_v_vozraste.htm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0BE"/>
    <w:rsid w:val="00A9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963CA0-F483-4438-A235-DEE10AF91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235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detej_prozhivayushhix_v_moskovskoj_oblasti_podlezhashhix_privivkam_protiv_poliomielita_v_vozras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детей, проживающих в Московской области, подлежащих прививкам против полиомиелита, в возрасте с 1 года до 3 лет (2 г. 11 мес. 29 дней)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2022-08-21T23:06:00Z</dcterms:created>
  <dcterms:modified xsi:type="dcterms:W3CDTF">2022-08-21T23:06:00Z</dcterms:modified>
</cp:coreProperties>
</file>