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368">
      <w:pPr>
        <w:pStyle w:val="1"/>
        <w:rPr>
          <w:rFonts w:eastAsia="Times New Roman"/>
        </w:rPr>
      </w:pPr>
      <w:r>
        <w:rPr>
          <w:rFonts w:eastAsia="Times New Roman"/>
        </w:rPr>
        <w:t>Специальные обязанности руководителей подразделений организации по защите коммерческой тайны</w:t>
      </w:r>
    </w:p>
    <w:p w:rsidR="00000000" w:rsidRDefault="00791368">
      <w:pPr>
        <w:pStyle w:val="right"/>
      </w:pPr>
      <w:r>
        <w:t>Примерный образец</w:t>
      </w:r>
    </w:p>
    <w:p w:rsidR="00000000" w:rsidRDefault="00791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368">
      <w:pPr>
        <w:pStyle w:val="HTML"/>
      </w:pPr>
      <w:r>
        <w:t xml:space="preserve">    Утверждаю конфиденциально                               Конфиденциально</w:t>
      </w:r>
    </w:p>
    <w:p w:rsidR="00000000" w:rsidRDefault="00791368">
      <w:pPr>
        <w:pStyle w:val="HTML"/>
      </w:pPr>
      <w:r>
        <w:t>Генеральный директор _______________</w:t>
      </w:r>
    </w:p>
    <w:p w:rsidR="00000000" w:rsidRDefault="00791368">
      <w:pPr>
        <w:pStyle w:val="HTML"/>
      </w:pPr>
      <w:r>
        <w:t>ООО "___________________"</w:t>
      </w:r>
    </w:p>
    <w:p w:rsidR="00000000" w:rsidRDefault="00791368">
      <w:pPr>
        <w:pStyle w:val="HTML"/>
      </w:pPr>
      <w:r>
        <w:t>"__" ____________ 200_ г.</w:t>
      </w:r>
    </w:p>
    <w:p w:rsidR="00000000" w:rsidRDefault="00791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368">
      <w:pPr>
        <w:pStyle w:val="3"/>
        <w:rPr>
          <w:rFonts w:eastAsia="Times New Roman"/>
        </w:rPr>
      </w:pPr>
      <w:r>
        <w:rPr>
          <w:rFonts w:eastAsia="Times New Roman"/>
        </w:rPr>
        <w:t>Специальные обязанности руководителей подразделений ООО " ______________" по защите коммерческой тайны</w:t>
      </w:r>
    </w:p>
    <w:p w:rsidR="00000000" w:rsidRDefault="00791368">
      <w:pPr>
        <w:pStyle w:val="HTML"/>
      </w:pPr>
      <w:r>
        <w:t xml:space="preserve">    Руководители структурных подразделений ____________________</w:t>
      </w:r>
      <w:r>
        <w:t>____________</w:t>
      </w:r>
    </w:p>
    <w:p w:rsidR="00000000" w:rsidRDefault="00791368">
      <w:pPr>
        <w:pStyle w:val="just"/>
      </w:pPr>
      <w:r>
        <w:t>Обязаны:</w:t>
      </w:r>
    </w:p>
    <w:p w:rsidR="00000000" w:rsidRDefault="00791368">
      <w:pPr>
        <w:pStyle w:val="just"/>
      </w:pPr>
      <w:r>
        <w:t>- знать требования руководящих и нормативных документов, регламентирующих вопросы обеспечения режима информационной безопасности;</w:t>
      </w:r>
    </w:p>
    <w:p w:rsidR="00000000" w:rsidRDefault="00791368">
      <w:pPr>
        <w:pStyle w:val="just"/>
      </w:pPr>
      <w:r>
        <w:t>- знать фактическое состояние дел по обеспечению защиты коммерческой тайны в своем подразделении и орган</w:t>
      </w:r>
      <w:r>
        <w:t>изовывать постоянную работу по выявлению возможных каналов утечки информации ограниченного доступа и их закрытию;</w:t>
      </w:r>
    </w:p>
    <w:p w:rsidR="00000000" w:rsidRDefault="00791368">
      <w:pPr>
        <w:pStyle w:val="just"/>
      </w:pPr>
      <w:r>
        <w:t>- определять сотрудникам подразделения их задачи и обязанности по защите коммерческой тайны;</w:t>
      </w:r>
    </w:p>
    <w:p w:rsidR="00000000" w:rsidRDefault="00791368">
      <w:pPr>
        <w:pStyle w:val="just"/>
      </w:pPr>
      <w:r>
        <w:t>- предъявлять высокие требования к сотрудникам по</w:t>
      </w:r>
      <w:r>
        <w:t xml:space="preserve"> сохранению коммерческой тайны и принимать меры по предотвращению случаев разглашения сведений;</w:t>
      </w:r>
    </w:p>
    <w:p w:rsidR="00000000" w:rsidRDefault="00791368">
      <w:pPr>
        <w:pStyle w:val="just"/>
      </w:pPr>
      <w:r>
        <w:t>- принимать меры воздействия к лицам, допускающим факты нарушения требований по защите коммерческой тайны, в соответствии с законодательством Российской Федерац</w:t>
      </w:r>
      <w:r>
        <w:t>ии и локальными актами компании;</w:t>
      </w:r>
    </w:p>
    <w:p w:rsidR="00000000" w:rsidRDefault="00791368">
      <w:pPr>
        <w:pStyle w:val="just"/>
      </w:pPr>
      <w:r>
        <w:t>- доводить до подчиненных требования регламентирующих документов по защите коммерческой тайны;</w:t>
      </w:r>
    </w:p>
    <w:p w:rsidR="00000000" w:rsidRDefault="00791368">
      <w:pPr>
        <w:pStyle w:val="just"/>
      </w:pPr>
      <w:r>
        <w:t>- разрабатывать (участвовать в разработке) планы мероприятий по защите коммерческой тайны;</w:t>
      </w:r>
    </w:p>
    <w:p w:rsidR="00000000" w:rsidRDefault="00791368">
      <w:pPr>
        <w:pStyle w:val="just"/>
      </w:pPr>
      <w:r>
        <w:t>- осуществлять контроль за исполнение</w:t>
      </w:r>
      <w:r>
        <w:t>м требований регламентирующих документов по защите коммерческой тайны;</w:t>
      </w:r>
    </w:p>
    <w:p w:rsidR="00000000" w:rsidRDefault="00791368">
      <w:pPr>
        <w:pStyle w:val="just"/>
      </w:pPr>
      <w:r>
        <w:t xml:space="preserve">- постоянно изучать и анализировать все стороны деятельности подразделения с целью принятия эффективных мер закрытия возможных каналов утечки информации </w:t>
      </w:r>
      <w:r>
        <w:lastRenderedPageBreak/>
        <w:t>ограниченного доступа с учетом р</w:t>
      </w:r>
      <w:r>
        <w:t>ешаемых подразделением задач, условий обстановки и реальных возможностей;</w:t>
      </w:r>
    </w:p>
    <w:p w:rsidR="00000000" w:rsidRDefault="00791368">
      <w:pPr>
        <w:pStyle w:val="just"/>
      </w:pPr>
      <w:r>
        <w:t>- устанавливать и поддерживать строгий порядок в процессе разработки, обращения, хранения и рассылки конфиденциальных документов;</w:t>
      </w:r>
    </w:p>
    <w:p w:rsidR="00000000" w:rsidRDefault="00791368">
      <w:pPr>
        <w:pStyle w:val="just"/>
      </w:pPr>
      <w:r>
        <w:t>- обеспечивать правильное определение степени конфид</w:t>
      </w:r>
      <w:r>
        <w:t>енциальности сведений, составляющих коммерческую тайну, своевременное присвоение и снижение (снятие) установленного грифа, уничтожение утративших практическую надобность документов (носителей сведений);</w:t>
      </w:r>
    </w:p>
    <w:p w:rsidR="00000000" w:rsidRDefault="00791368">
      <w:pPr>
        <w:pStyle w:val="just"/>
      </w:pPr>
      <w:r>
        <w:t>- определять круг сотрудников подразделения, допускае</w:t>
      </w:r>
      <w:r>
        <w:t>мых к документам и работам, содержащим сведения, составляющие коммерческую тайну;</w:t>
      </w:r>
    </w:p>
    <w:p w:rsidR="00000000" w:rsidRDefault="00791368">
      <w:pPr>
        <w:pStyle w:val="just"/>
      </w:pPr>
      <w:r>
        <w:t>- организовывать работы комиссий по проверке наличия и уничтожения документов, содержащих сведения, составляющие коммерческую тайну.</w:t>
      </w:r>
    </w:p>
    <w:p w:rsidR="00000000" w:rsidRDefault="00791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368">
      <w:pPr>
        <w:pStyle w:val="right"/>
      </w:pPr>
      <w:r>
        <w:t>Источник - "Кадровик. Кадровое делопроиз</w:t>
      </w:r>
      <w:r>
        <w:t>водство", 2010, № 10</w:t>
      </w:r>
    </w:p>
    <w:p w:rsidR="00000000" w:rsidRDefault="007913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https://порядокправа.рф/obrazecy/specialnye_obyazannosti_rukovoditelej_podrazdelenij_organizacii_po_zashhite_kommercheskoj_tajny.htm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368"/>
    <w:rsid w:val="0079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80E87F-F061-419B-9635-3DA7783B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alnye_obyazannosti_rukovoditelej_podrazdelenij_organizacii_po_zashhite_kommercheskoj_taj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обязанности руководителей подразделений организации по защите коммерческой тайны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2022-08-21T22:52:00Z</dcterms:created>
  <dcterms:modified xsi:type="dcterms:W3CDTF">2022-08-21T22:52:00Z</dcterms:modified>
</cp:coreProperties>
</file>