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6AF">
      <w:pPr>
        <w:pStyle w:val="1"/>
        <w:rPr>
          <w:rFonts w:eastAsia="Times New Roman"/>
        </w:rPr>
      </w:pPr>
      <w:r>
        <w:rPr>
          <w:rFonts w:eastAsia="Times New Roman"/>
        </w:rPr>
        <w:t>Состав и основное содержание материалов, представляемых в Министерство финансов Российской Федерации к докладу Правительству Российской Федерации о результатах мониторинга</w:t>
      </w:r>
    </w:p>
    <w:p w:rsidR="00000000" w:rsidRDefault="00F416AF">
      <w:pPr>
        <w:pStyle w:val="right"/>
      </w:pPr>
      <w:r>
        <w:t>Приложение N 2 к Распоряжению Федеральной службы по надзору в сфере транспорта от 29 декабря 2006 г. N ВС-198-р(фс)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3"/>
        <w:rPr>
          <w:rFonts w:eastAsia="Times New Roman"/>
        </w:rPr>
      </w:pPr>
      <w:r>
        <w:rPr>
          <w:rFonts w:eastAsia="Times New Roman"/>
        </w:rPr>
        <w:t>СОСТАВ И ОСНОВНОЕ СОДЕРЖАНИЕ МАТЕРИАЛОВ, ПРЕДСТАВЛЯЕМЫХ В МИНИСТЕРСТВО ФИНАНСОВ РОССИЙСКОЙ ФЕДЕРАЦИИ К ДОКЛАДУ ПРАВИТЕЛЬСТВУ РОССИЙСКОЙ ФЕД</w:t>
      </w:r>
      <w:r>
        <w:rPr>
          <w:rFonts w:eastAsia="Times New Roman"/>
        </w:rPr>
        <w:t>ЕРАЦИИ О РЕЗУЛЬТАТАХ МОНИТОРИНГА</w:t>
      </w:r>
    </w:p>
    <w:p w:rsidR="00000000" w:rsidRDefault="00F416AF">
      <w:pPr>
        <w:pStyle w:val="just"/>
      </w:pPr>
      <w:r>
        <w:t>1) Оценка соблюдения сроков представления материалов мониторинга (формы, приложения, план мер)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right"/>
      </w:pPr>
      <w:r>
        <w:t>Таблица 1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HTML"/>
      </w:pPr>
      <w:r>
        <w:t>------------------------------------------------------------------</w:t>
      </w:r>
    </w:p>
    <w:p w:rsidR="00000000" w:rsidRDefault="00F416AF">
      <w:pPr>
        <w:pStyle w:val="HTML"/>
      </w:pPr>
      <w:r>
        <w:t>¦Распорядитель¦  Материалы,   ¦   Материалы,   ¦Н</w:t>
      </w:r>
      <w:r>
        <w:t>епредставленные ¦</w:t>
      </w:r>
    </w:p>
    <w:p w:rsidR="00000000" w:rsidRDefault="00F416AF">
      <w:pPr>
        <w:pStyle w:val="HTML"/>
      </w:pPr>
      <w:r>
        <w:t>¦   средств   ¦представленные ¦представленные с¦  материалы или  ¦</w:t>
      </w:r>
    </w:p>
    <w:p w:rsidR="00000000" w:rsidRDefault="00F416AF">
      <w:pPr>
        <w:pStyle w:val="HTML"/>
      </w:pPr>
      <w:r>
        <w:t>¦федерального ¦    в срок     ¦опозданием менее¦   материалы,    ¦</w:t>
      </w:r>
    </w:p>
    <w:p w:rsidR="00000000" w:rsidRDefault="00F416AF">
      <w:pPr>
        <w:pStyle w:val="HTML"/>
      </w:pPr>
      <w:r>
        <w:t>¦   бюджета   ¦               ¦ чем на 5 дней  ¦представленные с ¦</w:t>
      </w:r>
    </w:p>
    <w:p w:rsidR="00000000" w:rsidRDefault="00F416AF">
      <w:pPr>
        <w:pStyle w:val="HTML"/>
      </w:pPr>
      <w:r>
        <w:t xml:space="preserve">¦             ¦               ¦      </w:t>
      </w:r>
      <w:r>
        <w:t xml:space="preserve">          ¦опозданием более ¦</w:t>
      </w:r>
    </w:p>
    <w:p w:rsidR="00000000" w:rsidRDefault="00F416AF">
      <w:pPr>
        <w:pStyle w:val="HTML"/>
      </w:pPr>
      <w:r>
        <w:t>¦             ¦               ¦                ¦  чем на 5 дней  ¦</w:t>
      </w:r>
    </w:p>
    <w:p w:rsidR="00000000" w:rsidRDefault="00F416AF">
      <w:pPr>
        <w:pStyle w:val="HTML"/>
      </w:pPr>
      <w:r>
        <w:t>+-------------+---------------+----------------+-----------------+</w:t>
      </w:r>
    </w:p>
    <w:p w:rsidR="00000000" w:rsidRDefault="00F416AF">
      <w:pPr>
        <w:pStyle w:val="HTML"/>
      </w:pPr>
      <w:r>
        <w:t>¦             ¦               ¦                ¦                 ¦</w:t>
      </w:r>
    </w:p>
    <w:p w:rsidR="00000000" w:rsidRDefault="00F416AF">
      <w:pPr>
        <w:pStyle w:val="HTML"/>
      </w:pPr>
      <w:r>
        <w:t>--------------+----------</w:t>
      </w:r>
      <w:r>
        <w:t>-----+----------------+------------------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just"/>
      </w:pPr>
      <w:r>
        <w:t>2) Оценка соблюдения требований к материалам мониторинга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right"/>
      </w:pPr>
      <w:r>
        <w:t>Таблица 2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HTML"/>
      </w:pPr>
      <w:r>
        <w:t>------------------------------------------------------------------</w:t>
      </w:r>
    </w:p>
    <w:p w:rsidR="00000000" w:rsidRDefault="00F416AF">
      <w:pPr>
        <w:pStyle w:val="HTML"/>
      </w:pPr>
      <w:r>
        <w:t>¦  Распорядитель  ¦   Материалы,    ¦   Материалы,   ¦Непринятые ¦</w:t>
      </w:r>
    </w:p>
    <w:p w:rsidR="00000000" w:rsidRDefault="00F416AF">
      <w:pPr>
        <w:pStyle w:val="HTML"/>
      </w:pPr>
      <w:r>
        <w:lastRenderedPageBreak/>
        <w:t>¦     сред</w:t>
      </w:r>
      <w:r>
        <w:t>ств     ¦ соответствующие ¦ доработанные и ¦ материалы ¦</w:t>
      </w:r>
    </w:p>
    <w:p w:rsidR="00000000" w:rsidRDefault="00F416AF">
      <w:pPr>
        <w:pStyle w:val="HTML"/>
      </w:pPr>
      <w:r>
        <w:t>¦  федерального   ¦  установленным  ¦    повторно    ¦           ¦</w:t>
      </w:r>
    </w:p>
    <w:p w:rsidR="00000000" w:rsidRDefault="00F416AF">
      <w:pPr>
        <w:pStyle w:val="HTML"/>
      </w:pPr>
      <w:r>
        <w:t>¦    бюджета      ¦   требованиям   ¦представленные в¦           ¦</w:t>
      </w:r>
    </w:p>
    <w:p w:rsidR="00000000" w:rsidRDefault="00F416AF">
      <w:pPr>
        <w:pStyle w:val="HTML"/>
      </w:pPr>
      <w:r>
        <w:t xml:space="preserve">¦                 ¦                 </w:t>
      </w:r>
      <w:r>
        <w:t>¦ течение 5 дней ¦           ¦</w:t>
      </w:r>
    </w:p>
    <w:p w:rsidR="00000000" w:rsidRDefault="00F416AF">
      <w:pPr>
        <w:pStyle w:val="HTML"/>
      </w:pPr>
      <w:r>
        <w:t>+-----------------+-----------------+----------------+-----------+</w:t>
      </w:r>
    </w:p>
    <w:p w:rsidR="00000000" w:rsidRDefault="00F416AF">
      <w:pPr>
        <w:pStyle w:val="HTML"/>
      </w:pPr>
      <w:r>
        <w:t>¦                 ¦                 ¦                ¦           ¦</w:t>
      </w:r>
    </w:p>
    <w:p w:rsidR="00000000" w:rsidRDefault="00F416AF">
      <w:pPr>
        <w:pStyle w:val="HTML"/>
      </w:pPr>
      <w:r>
        <w:t>------------------+-----------------+----------------+------------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just"/>
      </w:pPr>
      <w:r>
        <w:t>3) Оценка отдельных пок</w:t>
      </w:r>
      <w:r>
        <w:t>азателей мониторинга.</w:t>
      </w:r>
    </w:p>
    <w:p w:rsidR="00000000" w:rsidRDefault="00F416AF">
      <w:pPr>
        <w:pStyle w:val="just"/>
      </w:pPr>
      <w:r>
        <w:t>Распорядители средств федерального бюджета с наилучшими и наихудшими значениями показателей формы 8 Приложения N 1 к настоящему распоряжению.</w:t>
      </w:r>
    </w:p>
    <w:p w:rsidR="00000000" w:rsidRDefault="00F416AF">
      <w:pPr>
        <w:pStyle w:val="just"/>
      </w:pPr>
      <w:r>
        <w:t xml:space="preserve">4) Сравнительный анализ и оценка состояния и тенденций изменения бюджетного сектора, планов </w:t>
      </w:r>
      <w:r>
        <w:t>мер по его оптимизации и степени их выполнения соответствующими распорядителями средств федерального бюджета, дополнительно рекомендуемые меры по оптимизации бюджетного сектора.</w:t>
      </w:r>
    </w:p>
    <w:p w:rsidR="00000000" w:rsidRDefault="00F416AF">
      <w:pPr>
        <w:pStyle w:val="just"/>
      </w:pPr>
      <w:r>
        <w:t xml:space="preserve">5) Предложения по учету результатов мониторинга при формировании проектировок </w:t>
      </w:r>
      <w:r>
        <w:t>расходов соответствующих распорядителей средств федерального бюджета.</w:t>
      </w:r>
    </w:p>
    <w:p w:rsidR="00000000" w:rsidRDefault="00F41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6AF">
      <w:pPr>
        <w:pStyle w:val="right"/>
      </w:pPr>
      <w:r>
        <w:t>Источник - Распоряжение Ространснадзора от 29.12.2006 № ВС-198-р(фс)</w:t>
      </w:r>
    </w:p>
    <w:p w:rsidR="00000000" w:rsidRDefault="00F41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https://порядокправа.рф/obrazecy/sostav_i_osnovnoe_soderzhanie_materialov_predstavlyaemyx_v_ministerstvo_fina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AF"/>
    <w:rsid w:val="00F4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55C18-10FF-4444-8099-7E31D3A8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osnovnoe_soderzhanie_materialov_predstavlyaemyx_v_ministerstvo_finan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основное содержание материалов, представляемых в Министерство финансов Российской Федерации к докладу Правительству Российской Федерации о результатах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2022-08-21T22:42:00Z</dcterms:created>
  <dcterms:modified xsi:type="dcterms:W3CDTF">2022-08-21T22:42:00Z</dcterms:modified>
</cp:coreProperties>
</file>