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64B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объединении земельного участка, обремененного залогом, с земельным участком, не обремененным залогом, с условием о нераспространении права залога на весь образуемый земельный участок</w:t>
      </w:r>
    </w:p>
    <w:p w:rsidR="00000000" w:rsidRDefault="00A6064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объединении </w:t>
      </w:r>
      <w:r>
        <w:rPr>
          <w:rFonts w:eastAsia="Times New Roman"/>
        </w:rPr>
        <w:t xml:space="preserve">земельного участка, обремененного залогом, с земельным участком, не обремененным залогом, с условием о нераспространении права залога на весь образуемый земельный участок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6064B">
      <w:pPr>
        <w:pStyle w:val="HTML"/>
      </w:pPr>
      <w:r>
        <w:t>________________________                            "___"__________ ____ г.</w:t>
      </w:r>
    </w:p>
    <w:p w:rsidR="00000000" w:rsidRDefault="00A60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64B">
      <w:pPr>
        <w:pStyle w:val="just"/>
      </w:pPr>
      <w:r>
        <w:t>_____</w:t>
      </w:r>
      <w:r>
        <w:t xml:space="preserve">________________, действующий на основании _____________________, именуемый в дальнейшем "Сторона 1", с одной стороны, и _____________________, действующий на основании _____________________, именуемый в дальнейшем "Сторона 2", с другой стороны, совместно </w:t>
      </w:r>
      <w:r>
        <w:t>именуемые "Стороны", заключили настоящее Соглашение о нижеследующем:</w:t>
      </w:r>
    </w:p>
    <w:p w:rsidR="00000000" w:rsidRDefault="00A60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64B">
      <w:pPr>
        <w:pStyle w:val="just"/>
      </w:pPr>
      <w:r>
        <w:t>1. Стороны объединяют земельный участок с кадастровым номером _____________________, находящийся по адресу: _____________________, принадлежащий на праве _____________________ Стороне 1,</w:t>
      </w:r>
      <w:r>
        <w:t xml:space="preserve"> и земельный участок с кадастровым номером _____________________, находящийся по адресу: _____________________, принадлежащий на праве _____________________ Стороне 2.</w:t>
      </w:r>
    </w:p>
    <w:p w:rsidR="00000000" w:rsidRDefault="00A6064B">
      <w:pPr>
        <w:pStyle w:val="just"/>
      </w:pPr>
      <w:r>
        <w:t>2. Участок, принадлежащий Стороне 1, обременен залогом на основании ____________________</w:t>
      </w:r>
      <w:r>
        <w:t>_.</w:t>
      </w:r>
    </w:p>
    <w:p w:rsidR="00000000" w:rsidRDefault="00A6064B">
      <w:pPr>
        <w:pStyle w:val="just"/>
      </w:pPr>
      <w:r>
        <w:t>3. Стороны договорились, что участки объединяются с условием о нераспространении права залога на весь образуемый земельный участок.</w:t>
      </w:r>
    </w:p>
    <w:p w:rsidR="00000000" w:rsidRDefault="00A60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64B">
      <w:pPr>
        <w:pStyle w:val="HTML"/>
      </w:pPr>
      <w:r>
        <w:t xml:space="preserve">    Реквизиты и подписи сторон:</w:t>
      </w:r>
    </w:p>
    <w:p w:rsidR="00000000" w:rsidRDefault="00A6064B">
      <w:pPr>
        <w:pStyle w:val="HTML"/>
      </w:pPr>
    </w:p>
    <w:p w:rsidR="00000000" w:rsidRDefault="00A6064B">
      <w:pPr>
        <w:pStyle w:val="HTML"/>
      </w:pPr>
      <w:r>
        <w:t>Сторона 1                              Сторона 2</w:t>
      </w:r>
    </w:p>
    <w:p w:rsidR="00000000" w:rsidRDefault="00A6064B">
      <w:pPr>
        <w:pStyle w:val="HTML"/>
      </w:pPr>
      <w:r>
        <w:t xml:space="preserve">________________________________      </w:t>
      </w:r>
      <w:r>
        <w:t xml:space="preserve"> ________________________________</w:t>
      </w:r>
    </w:p>
    <w:p w:rsidR="00000000" w:rsidRDefault="00A6064B">
      <w:pPr>
        <w:pStyle w:val="HTML"/>
      </w:pPr>
      <w:r>
        <w:t>________________________________       ________________________________</w:t>
      </w:r>
    </w:p>
    <w:p w:rsidR="00000000" w:rsidRDefault="00A6064B">
      <w:pPr>
        <w:pStyle w:val="HTML"/>
      </w:pPr>
      <w:r>
        <w:t>________________________________       ________________________________</w:t>
      </w:r>
    </w:p>
    <w:p w:rsidR="00000000" w:rsidRDefault="00A6064B">
      <w:pPr>
        <w:pStyle w:val="HTML"/>
      </w:pPr>
    </w:p>
    <w:p w:rsidR="00000000" w:rsidRDefault="00A6064B">
      <w:pPr>
        <w:pStyle w:val="HTML"/>
      </w:pPr>
      <w:r>
        <w:t>________________________________       ________________________________</w:t>
      </w:r>
    </w:p>
    <w:p w:rsidR="00000000" w:rsidRDefault="00A6064B">
      <w:pPr>
        <w:pStyle w:val="HTML"/>
      </w:pPr>
      <w:r>
        <w:t>(подп</w:t>
      </w:r>
      <w:r>
        <w:t>ись)                               (подпись)</w:t>
      </w:r>
    </w:p>
    <w:p w:rsidR="00000000" w:rsidRDefault="00A60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64B">
      <w:pPr>
        <w:pStyle w:val="sel"/>
        <w:divId w:val="2101901250"/>
      </w:pPr>
      <w:r>
        <w:lastRenderedPageBreak/>
        <w:t>1 В соответствии с п. 6 ст. 11.6 Земельного кодекса РФ допускается объединение земельного участка, обремененного залогом, с земельным участком, не обремененным залогом. При этом право залога распространяется на</w:t>
      </w:r>
      <w:r>
        <w:t xml:space="preserve"> весь образуемый земельный участок, если иное не предусмотрено соглашением сторон.</w:t>
      </w:r>
    </w:p>
    <w:p w:rsidR="00000000" w:rsidRDefault="00A6064B">
      <w:pPr>
        <w:pStyle w:val="right"/>
      </w:pPr>
      <w:r>
        <w:t>Источник - Касенов Р.Б.</w:t>
      </w:r>
    </w:p>
    <w:p w:rsidR="00000000" w:rsidRDefault="00A606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https://порядокправа.рф/obrazecy/soglashenie_ob_obedinenii_zemelnogo_uchastka_obremenennogo_zalogom_s_zemelnym_uchastkom_ne_obreme.htm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4B"/>
    <w:rsid w:val="00A6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ABA3B4-18A9-4DB6-92DA-9C3636FCB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90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bedinenii_zemelnogo_uchastka_obremenennogo_zalogom_s_zemelnym_uchastkom_ne_obr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объединении земельного участка, обремененного залогом, с земельным участком, не обремененным залогом, с условием о нераспространении права залога на весь образуемый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2022-08-21T17:34:00Z</dcterms:created>
  <dcterms:modified xsi:type="dcterms:W3CDTF">2022-08-21T17:34:00Z</dcterms:modified>
</cp:coreProperties>
</file>