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80ECA">
      <w:pPr>
        <w:pStyle w:val="1"/>
        <w:rPr>
          <w:rFonts w:eastAsia="Times New Roman"/>
        </w:rPr>
      </w:pPr>
      <w:r>
        <w:rPr>
          <w:rFonts w:eastAsia="Times New Roman"/>
        </w:rPr>
        <w:t>Соглашение об информационном взаимодействии между Управлением Федерального казначейства по субъекту Российской Федерации и контрольно-счетным органом субъекта Российской Федерации (муниципального образования)</w:t>
      </w:r>
    </w:p>
    <w:p w:rsidR="00000000" w:rsidRDefault="00D80ECA">
      <w:pPr>
        <w:pStyle w:val="right"/>
      </w:pPr>
      <w:r>
        <w:t xml:space="preserve">Согласовано Руководитель Федерального казначейства Р.Е.АРТЮХИН 12 декабря 2011 года </w:t>
      </w:r>
    </w:p>
    <w:p w:rsidR="00000000" w:rsidRDefault="00D80ECA">
      <w:pPr>
        <w:pStyle w:val="right"/>
        <w:spacing w:after="240" w:afterAutospacing="0"/>
      </w:pPr>
      <w:r>
        <w:t xml:space="preserve">Председатель Ассоциации </w:t>
      </w:r>
      <w:r>
        <w:br/>
        <w:t xml:space="preserve">контрольно-счетных органов </w:t>
      </w:r>
      <w:r>
        <w:br/>
        <w:t xml:space="preserve">Российской Федерации </w:t>
      </w:r>
      <w:r>
        <w:br/>
        <w:t xml:space="preserve">С.В.СТЕПАШИН </w:t>
      </w:r>
      <w:r>
        <w:br/>
        <w:t xml:space="preserve">12 декабря 2011 года </w:t>
      </w:r>
    </w:p>
    <w:p w:rsidR="00000000" w:rsidRDefault="00D80ECA">
      <w:pPr>
        <w:pStyle w:val="HTML"/>
      </w:pPr>
      <w:r>
        <w:t xml:space="preserve">                                Соглашение</w:t>
      </w:r>
    </w:p>
    <w:p w:rsidR="00000000" w:rsidRDefault="00D80ECA">
      <w:pPr>
        <w:pStyle w:val="HTML"/>
      </w:pPr>
      <w:r>
        <w:t>об информационном</w:t>
      </w:r>
      <w:r>
        <w:t xml:space="preserve"> взаимодействии между Управлением</w:t>
      </w:r>
    </w:p>
    <w:p w:rsidR="00000000" w:rsidRDefault="00D80ECA">
      <w:pPr>
        <w:pStyle w:val="HTML"/>
      </w:pPr>
      <w:r>
        <w:t>федерального казначейства по субъекту Российской Федерации</w:t>
      </w:r>
    </w:p>
    <w:p w:rsidR="00000000" w:rsidRDefault="00D80ECA">
      <w:pPr>
        <w:pStyle w:val="HTML"/>
      </w:pPr>
      <w:r>
        <w:t>и контрольно-счетным органом субъекта Российской Федерации</w:t>
      </w:r>
    </w:p>
    <w:p w:rsidR="00000000" w:rsidRDefault="00D80ECA">
      <w:pPr>
        <w:pStyle w:val="HTML"/>
      </w:pPr>
      <w:r>
        <w:t>(муниципального образования)</w:t>
      </w:r>
    </w:p>
    <w:p w:rsidR="00000000" w:rsidRDefault="00D80ECA">
      <w:pPr>
        <w:pStyle w:val="HTML"/>
      </w:pPr>
    </w:p>
    <w:p w:rsidR="00000000" w:rsidRDefault="00D80ECA">
      <w:pPr>
        <w:pStyle w:val="HTML"/>
      </w:pPr>
      <w:r>
        <w:t>(примерная форма)</w:t>
      </w:r>
    </w:p>
    <w:p w:rsidR="00000000" w:rsidRDefault="00D80ECA">
      <w:pPr>
        <w:pStyle w:val="HTML"/>
      </w:pPr>
    </w:p>
    <w:p w:rsidR="00000000" w:rsidRDefault="00D80ECA">
      <w:pPr>
        <w:pStyle w:val="HTML"/>
      </w:pPr>
      <w:r>
        <w:t>г. _______________                               "__" _</w:t>
      </w:r>
      <w:r>
        <w:t>____________ 20__ г.</w:t>
      </w:r>
    </w:p>
    <w:p w:rsidR="00000000" w:rsidRDefault="00D80ECA">
      <w:pPr>
        <w:pStyle w:val="HTML"/>
      </w:pPr>
    </w:p>
    <w:p w:rsidR="00000000" w:rsidRDefault="00D80ECA">
      <w:pPr>
        <w:pStyle w:val="HTML"/>
      </w:pPr>
      <w:r>
        <w:t>Управление Федерального казначейства по _______________________________</w:t>
      </w:r>
    </w:p>
    <w:p w:rsidR="00000000" w:rsidRDefault="00D80ECA">
      <w:pPr>
        <w:pStyle w:val="HTML"/>
      </w:pPr>
      <w:r>
        <w:t>(наименование субъекта</w:t>
      </w:r>
    </w:p>
    <w:p w:rsidR="00000000" w:rsidRDefault="00D80ECA">
      <w:pPr>
        <w:pStyle w:val="HTML"/>
      </w:pPr>
      <w:r>
        <w:t>___________________________________________________________________________</w:t>
      </w:r>
    </w:p>
    <w:p w:rsidR="00000000" w:rsidRDefault="00D80ECA">
      <w:pPr>
        <w:pStyle w:val="HTML"/>
      </w:pPr>
      <w:r>
        <w:t>Российской Федерации)</w:t>
      </w:r>
    </w:p>
    <w:p w:rsidR="00000000" w:rsidRDefault="00D80ECA">
      <w:pPr>
        <w:pStyle w:val="HTML"/>
      </w:pPr>
      <w:r>
        <w:t>в лице руководителя _____________________</w:t>
      </w:r>
      <w:r>
        <w:t>_______, действующего на основании</w:t>
      </w:r>
    </w:p>
    <w:p w:rsidR="00000000" w:rsidRDefault="00D80ECA">
      <w:pPr>
        <w:pStyle w:val="HTML"/>
      </w:pPr>
      <w:r>
        <w:t>Положения об Управлении Федерального казначейства по ______________________</w:t>
      </w:r>
    </w:p>
    <w:p w:rsidR="00000000" w:rsidRDefault="00D80ECA">
      <w:pPr>
        <w:pStyle w:val="HTML"/>
      </w:pPr>
      <w:r>
        <w:t>__________________________________________________________________________,</w:t>
      </w:r>
    </w:p>
    <w:p w:rsidR="00000000" w:rsidRDefault="00D80ECA">
      <w:pPr>
        <w:pStyle w:val="HTML"/>
      </w:pPr>
      <w:r>
        <w:t>(наименование субъекта Российской Федерации)</w:t>
      </w:r>
    </w:p>
    <w:p w:rsidR="00000000" w:rsidRDefault="00D80ECA">
      <w:pPr>
        <w:pStyle w:val="HTML"/>
      </w:pPr>
      <w:r>
        <w:t>утвержденного   Приказом</w:t>
      </w:r>
      <w:r>
        <w:t xml:space="preserve">  Министерства   финансов   Российской    Федерации</w:t>
      </w:r>
    </w:p>
    <w:p w:rsidR="00000000" w:rsidRDefault="00D80ECA">
      <w:pPr>
        <w:pStyle w:val="HTML"/>
      </w:pPr>
      <w:r>
        <w:t>от 4 марта 2005 г. N 33н,  с одной  стороны,  и  контрольно-счетный   орган</w:t>
      </w:r>
    </w:p>
    <w:p w:rsidR="00000000" w:rsidRDefault="00D80ECA">
      <w:pPr>
        <w:pStyle w:val="HTML"/>
      </w:pPr>
      <w:r>
        <w:t>___________________________________________________________________________</w:t>
      </w:r>
    </w:p>
    <w:p w:rsidR="00000000" w:rsidRDefault="00D80ECA">
      <w:pPr>
        <w:pStyle w:val="HTML"/>
      </w:pPr>
      <w:r>
        <w:t>(наименование субъекта Российской Федерации (муницип</w:t>
      </w:r>
      <w:r>
        <w:t>ального образования))</w:t>
      </w:r>
    </w:p>
    <w:p w:rsidR="00000000" w:rsidRDefault="00D80ECA">
      <w:pPr>
        <w:pStyle w:val="HTML"/>
      </w:pPr>
      <w:r>
        <w:t>в лице ____________________, действующего на основании ___________________,</w:t>
      </w:r>
    </w:p>
    <w:p w:rsidR="00000000" w:rsidRDefault="00D80ECA">
      <w:pPr>
        <w:pStyle w:val="HTML"/>
      </w:pPr>
      <w:r>
        <w:t>с другой стороны, именуемые в дальнейшем Стороны, в целях определения общих</w:t>
      </w:r>
    </w:p>
    <w:p w:rsidR="00000000" w:rsidRDefault="00D80ECA">
      <w:pPr>
        <w:pStyle w:val="HTML"/>
      </w:pPr>
      <w:r>
        <w:t>принципов информационного  взаимодействия,  а  также  дальнейшего  развития</w:t>
      </w:r>
    </w:p>
    <w:p w:rsidR="00000000" w:rsidRDefault="00D80ECA">
      <w:pPr>
        <w:pStyle w:val="HTML"/>
      </w:pPr>
      <w:r>
        <w:t>информационных связей заключили настоящее Соглашение о нижеследующем.</w:t>
      </w:r>
    </w:p>
    <w:p w:rsidR="00000000" w:rsidRDefault="00D80ECA">
      <w:pPr>
        <w:pStyle w:val="HTML"/>
      </w:pPr>
    </w:p>
    <w:p w:rsidR="00000000" w:rsidRDefault="00D80ECA">
      <w:pPr>
        <w:pStyle w:val="HTML"/>
      </w:pPr>
      <w:r>
        <w:t>1. Общие положения</w:t>
      </w:r>
    </w:p>
    <w:p w:rsidR="00000000" w:rsidRDefault="00D80ECA">
      <w:pPr>
        <w:pStyle w:val="HTML"/>
      </w:pPr>
    </w:p>
    <w:p w:rsidR="00000000" w:rsidRDefault="00D80ECA">
      <w:pPr>
        <w:pStyle w:val="HTML"/>
      </w:pPr>
      <w:r>
        <w:t>1.1.   Правовыми   основаниями   для   информационного   взаимодействия</w:t>
      </w:r>
    </w:p>
    <w:p w:rsidR="00000000" w:rsidRDefault="00D80ECA">
      <w:pPr>
        <w:pStyle w:val="HTML"/>
      </w:pPr>
      <w:r>
        <w:t>Управления  Федерального  казначейства  по  субъекту Российской Федерации и</w:t>
      </w:r>
    </w:p>
    <w:p w:rsidR="00000000" w:rsidRDefault="00D80ECA">
      <w:pPr>
        <w:pStyle w:val="HTML"/>
      </w:pPr>
      <w:r>
        <w:t>Контрольно-счетно</w:t>
      </w:r>
      <w:r>
        <w:t>го  органа  субъекта  Российской Федерации (муниципального</w:t>
      </w:r>
    </w:p>
    <w:p w:rsidR="00000000" w:rsidRDefault="00D80ECA">
      <w:pPr>
        <w:pStyle w:val="HTML"/>
      </w:pPr>
      <w:r>
        <w:t>образования)  являются  Конституция  Российской Федерации, Бюджетный кодекс</w:t>
      </w:r>
    </w:p>
    <w:p w:rsidR="00000000" w:rsidRDefault="00D80ECA">
      <w:pPr>
        <w:pStyle w:val="HTML"/>
      </w:pPr>
      <w:r>
        <w:t>Российской  Федерации, статья 15 Федерального закона от 7 февраля 2011 г. N</w:t>
      </w:r>
    </w:p>
    <w:p w:rsidR="00000000" w:rsidRDefault="00D80ECA">
      <w:pPr>
        <w:pStyle w:val="HTML"/>
      </w:pPr>
      <w:r>
        <w:t>6-ФЗ  "Об  общих  принципах  организации  и д</w:t>
      </w:r>
      <w:r>
        <w:t>еятельности контрольно-счетных</w:t>
      </w:r>
    </w:p>
    <w:p w:rsidR="00000000" w:rsidRDefault="00D80ECA">
      <w:pPr>
        <w:pStyle w:val="HTML"/>
      </w:pPr>
      <w:r>
        <w:lastRenderedPageBreak/>
        <w:t>органов   субъектов  Российской  Федерации  и  муниципальных  образований",</w:t>
      </w:r>
    </w:p>
    <w:p w:rsidR="00000000" w:rsidRDefault="00D80ECA">
      <w:pPr>
        <w:pStyle w:val="HTML"/>
      </w:pPr>
      <w:r>
        <w:t>Положение   о   Федеральном   казначействе,   утвержденное   Постановлением</w:t>
      </w:r>
    </w:p>
    <w:p w:rsidR="00000000" w:rsidRDefault="00D80ECA">
      <w:pPr>
        <w:pStyle w:val="HTML"/>
      </w:pPr>
      <w:r>
        <w:t xml:space="preserve">Правительства Российской Федерации от 1 декабря 2004 г. N 703, Положение </w:t>
      </w:r>
      <w:r>
        <w:t>об</w:t>
      </w:r>
    </w:p>
    <w:p w:rsidR="00000000" w:rsidRDefault="00D80ECA">
      <w:pPr>
        <w:pStyle w:val="HTML"/>
      </w:pPr>
      <w:r>
        <w:t>Управлении  Федерального  казначейства  по  субъекту  Российской Федерации,</w:t>
      </w:r>
    </w:p>
    <w:p w:rsidR="00000000" w:rsidRDefault="00D80ECA">
      <w:pPr>
        <w:pStyle w:val="HTML"/>
      </w:pPr>
      <w:r>
        <w:t>утвержденное Приказом Министерства финансов Российской Федерации от 4 марта</w:t>
      </w:r>
    </w:p>
    <w:p w:rsidR="00000000" w:rsidRDefault="00D80ECA">
      <w:pPr>
        <w:pStyle w:val="HTML"/>
      </w:pPr>
      <w:r>
        <w:t>2005 г. N 33н, ____________________________________________________________</w:t>
      </w:r>
    </w:p>
    <w:p w:rsidR="00000000" w:rsidRDefault="00D80ECA">
      <w:pPr>
        <w:pStyle w:val="HTML"/>
      </w:pPr>
      <w:r>
        <w:t>(закон (решение) о контро</w:t>
      </w:r>
      <w:r>
        <w:t>льно-счетном органе субъекта</w:t>
      </w:r>
    </w:p>
    <w:p w:rsidR="00000000" w:rsidRDefault="00D80ECA">
      <w:pPr>
        <w:pStyle w:val="HTML"/>
      </w:pPr>
      <w:r>
        <w:t>___________________________________________________________________________</w:t>
      </w:r>
    </w:p>
    <w:p w:rsidR="00000000" w:rsidRDefault="00D80ECA">
      <w:pPr>
        <w:pStyle w:val="HTML"/>
      </w:pPr>
      <w:r>
        <w:t>Российской Федерации (муниципального образования))</w:t>
      </w:r>
    </w:p>
    <w:p w:rsidR="00000000" w:rsidRDefault="00D80ECA">
      <w:pPr>
        <w:pStyle w:val="HTML"/>
      </w:pPr>
      <w:r>
        <w:t>и иные нормативные правовые акты Российской Федерации.</w:t>
      </w:r>
    </w:p>
    <w:p w:rsidR="00000000" w:rsidRDefault="00D80ECA">
      <w:pPr>
        <w:pStyle w:val="just"/>
      </w:pPr>
      <w:r>
        <w:t>1.2. Соглашение регламентирует информационное</w:t>
      </w:r>
      <w:r>
        <w:t xml:space="preserve"> взаимодействие Сторон при передаче информации, на основании которой осуществляются операции со средствами субъекта Российской Федерации (муниципального образования), а также отчетных и иных документов Управления Федерального казначейства по субъекту Росси</w:t>
      </w:r>
      <w:r>
        <w:t>йской Федерации по кассовому обслуживанию исполнения бюджета субъекта Российской Федерации (муниципального образования) в контрольно-счетный орган субъекта Российской Федерации (муниципального образования) и передаче (в случае необходимости) информации Упр</w:t>
      </w:r>
      <w:r>
        <w:t>авлению Федерального казначейства по субъекту Российской Федерации.</w:t>
      </w:r>
    </w:p>
    <w:p w:rsidR="00000000" w:rsidRDefault="00D80E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0ECA">
      <w:pPr>
        <w:pStyle w:val="3"/>
        <w:rPr>
          <w:rFonts w:eastAsia="Times New Roman"/>
        </w:rPr>
      </w:pPr>
      <w:r>
        <w:rPr>
          <w:rFonts w:eastAsia="Times New Roman"/>
        </w:rPr>
        <w:t>2. Предмет Соглашения и основные принципы информационного взаимодействия</w:t>
      </w:r>
    </w:p>
    <w:p w:rsidR="00000000" w:rsidRDefault="00D80ECA">
      <w:pPr>
        <w:pStyle w:val="just"/>
      </w:pPr>
      <w:r>
        <w:t>2.1. Предметом Соглашения является обмен информацией при осуществлении контроля за соблюдением требований бюджетно</w:t>
      </w:r>
      <w:r>
        <w:t>го законодательства Российской Федерации и субъекта Российской Федерации.</w:t>
      </w:r>
    </w:p>
    <w:p w:rsidR="00000000" w:rsidRDefault="00D80ECA">
      <w:pPr>
        <w:pStyle w:val="just"/>
      </w:pPr>
      <w:r>
        <w:t>2.2. Стороны при организации взаимодействия и координации деятельности руководствуются следующими принципами:</w:t>
      </w:r>
    </w:p>
    <w:p w:rsidR="00000000" w:rsidRDefault="00D80ECA">
      <w:pPr>
        <w:pStyle w:val="just"/>
      </w:pPr>
      <w:r>
        <w:t>строгое соблюдение Сторонами государственной, служебной и иной охраняемо</w:t>
      </w:r>
      <w:r>
        <w:t>й законом тайны;</w:t>
      </w:r>
    </w:p>
    <w:p w:rsidR="00000000" w:rsidRDefault="00D80ECA">
      <w:pPr>
        <w:pStyle w:val="just"/>
      </w:pPr>
      <w:r>
        <w:t>своевременность предоставления информации;</w:t>
      </w:r>
    </w:p>
    <w:p w:rsidR="00000000" w:rsidRDefault="00D80ECA">
      <w:pPr>
        <w:pStyle w:val="just"/>
      </w:pPr>
      <w:r>
        <w:t>обязательность и безупречность исполнения достигнутых Сторонами договоренностей;</w:t>
      </w:r>
    </w:p>
    <w:p w:rsidR="00000000" w:rsidRDefault="00D80ECA">
      <w:pPr>
        <w:pStyle w:val="just"/>
      </w:pPr>
      <w:r>
        <w:t>использование информации, полученной в рамках настоящего Соглашения, исключительно в служебных целях;</w:t>
      </w:r>
    </w:p>
    <w:p w:rsidR="00000000" w:rsidRDefault="00D80ECA">
      <w:pPr>
        <w:pStyle w:val="just"/>
      </w:pPr>
      <w:r>
        <w:t>передача информации, полученной в рамках настоящего Соглашения, третьей стороне должна осуществляться только с письменного согласия Стороны, предоставивше</w:t>
      </w:r>
      <w:r>
        <w:t>й эту информацию, за исключением случаев передачи информации в соответствии с требованиями законодательства Российской Федерации;</w:t>
      </w:r>
    </w:p>
    <w:p w:rsidR="00000000" w:rsidRDefault="00D80ECA">
      <w:pPr>
        <w:pStyle w:val="just"/>
      </w:pPr>
      <w:r>
        <w:t>обеспечение передачи информации (за исключением сведений, составляющих государственную тайну) с соблюдением требований, устано</w:t>
      </w:r>
      <w:r>
        <w:t>вленных Федеральным законом от 27 июля 2006 г. N 149-ФЗ "Об информации, информационных технологиях и о защите информации";</w:t>
      </w:r>
    </w:p>
    <w:p w:rsidR="00000000" w:rsidRDefault="00D80ECA">
      <w:pPr>
        <w:pStyle w:val="just"/>
      </w:pPr>
      <w:r>
        <w:t>обеспечение передачи информации, составляющей государственную тайну, на бумажном или магнитном носителях через соответствующие структ</w:t>
      </w:r>
      <w:r>
        <w:t>урные подразделения Сторон с соблюдением необходимых требований по защите информации и обеспечению режима секретности, установленных законодательством Российской Федерации по защите государственной тайны и другими нормативными правовыми актами Российской Ф</w:t>
      </w:r>
      <w:r>
        <w:t>едерации;</w:t>
      </w:r>
    </w:p>
    <w:p w:rsidR="00000000" w:rsidRDefault="00D80ECA">
      <w:pPr>
        <w:pStyle w:val="just"/>
      </w:pPr>
      <w:r>
        <w:t>обеспечение защиты информации и контроля доступа к информации.</w:t>
      </w:r>
    </w:p>
    <w:p w:rsidR="00000000" w:rsidRDefault="00D80E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0ECA">
      <w:pPr>
        <w:pStyle w:val="3"/>
        <w:rPr>
          <w:rFonts w:eastAsia="Times New Roman"/>
        </w:rPr>
      </w:pPr>
      <w:r>
        <w:rPr>
          <w:rFonts w:eastAsia="Times New Roman"/>
        </w:rPr>
        <w:t>3. Порядок информационного взаимодействия</w:t>
      </w:r>
    </w:p>
    <w:p w:rsidR="00000000" w:rsidRDefault="00D80ECA">
      <w:pPr>
        <w:pStyle w:val="just"/>
      </w:pPr>
      <w:r>
        <w:t>3.1. Управление Федерального казначейства по субъекту Российской Федерации направляет в контрольно-счетный орган субъекта Российской Федерац</w:t>
      </w:r>
      <w:r>
        <w:t>ии (муниципального образования) информацию в соответствии с перечнями, приведенными в Приложениях N 1 и 2, а контрольно-счетный орган субъекта Российской Федерации (муниципального образования) (в случае необходимости, по согласованию Сторон) направляет в У</w:t>
      </w:r>
      <w:r>
        <w:t>правление Федерального казначейства по субъекту Российской Федерации информацию, указанную в Приложении N 3 к настоящему Соглашению. (Подготовка и подписание настоящего Соглашения осуществляются после письменного обращения контрольно-счетного органа субъек</w:t>
      </w:r>
      <w:r>
        <w:t>та Российской Федерации (муниципального образования) в Управление Федерального казначейства по субъекту Российской Федерации, содержащего в том числе данные о конкретном перечне запрашиваемой информации и периодичности ее предоставления. Указанные данные д</w:t>
      </w:r>
      <w:r>
        <w:t>олжны быть подготовлены на основании примерных перечней информации, приведенных в Приложениях N 1 и 2 к примерной форме настоящего Соглашения.)</w:t>
      </w:r>
    </w:p>
    <w:p w:rsidR="00000000" w:rsidRDefault="00D80ECA">
      <w:pPr>
        <w:pStyle w:val="just"/>
      </w:pPr>
      <w:r>
        <w:t>3.2. Передача информации осуществляется на безвозмездной основе.</w:t>
      </w:r>
    </w:p>
    <w:p w:rsidR="00000000" w:rsidRDefault="00D80ECA">
      <w:pPr>
        <w:pStyle w:val="just"/>
      </w:pPr>
      <w:r>
        <w:t>3.3. Стороны осуществляют обмен информацией пре</w:t>
      </w:r>
      <w:r>
        <w:t>имущественно в электронном виде.</w:t>
      </w:r>
    </w:p>
    <w:p w:rsidR="00000000" w:rsidRDefault="00D80ECA">
      <w:pPr>
        <w:pStyle w:val="just"/>
      </w:pPr>
      <w:r>
        <w:t>3.4. Передача информации в электронном виде осуществляется Сторонами по каналам связи в режиме электронной почты с применением средств криптографической защиты информации (СКЗИ) или, при наличии технической возможности, с и</w:t>
      </w:r>
      <w:r>
        <w:t>спользованием автоматизированного рабочего места "Система электронного документооборота" Федерального казначейства.</w:t>
      </w:r>
    </w:p>
    <w:p w:rsidR="00000000" w:rsidRDefault="00D80ECA">
      <w:pPr>
        <w:pStyle w:val="just"/>
      </w:pPr>
      <w:r>
        <w:t>3.5. Обмен информацией в электронном виде осуществляется в соответствии с требованиями к структуре и форматам передаваемой информации, согла</w:t>
      </w:r>
      <w:r>
        <w:t>сованными Сторонами.</w:t>
      </w:r>
    </w:p>
    <w:p w:rsidR="00000000" w:rsidRDefault="00D80ECA">
      <w:pPr>
        <w:pStyle w:val="just"/>
      </w:pPr>
      <w:r>
        <w:t>3.6. Информация, передаваемая в электронном виде между соответствующими подразделениями Сторон на региональном или муниципальном уровне, заверяется электронной подписью уполномоченного лица.</w:t>
      </w:r>
    </w:p>
    <w:p w:rsidR="00000000" w:rsidRDefault="00D80ECA">
      <w:pPr>
        <w:pStyle w:val="just"/>
      </w:pPr>
      <w:r>
        <w:t>3.7. При отсутствии каналов связи обмен инфо</w:t>
      </w:r>
      <w:r>
        <w:t>рмацией может осуществляется на магнитных и/или бумажных носителях.</w:t>
      </w:r>
    </w:p>
    <w:p w:rsidR="00000000" w:rsidRDefault="00D80ECA">
      <w:pPr>
        <w:pStyle w:val="just"/>
      </w:pPr>
      <w:r>
        <w:t>3.8. Стороны назначают ответственных исполнителей за передачу и прием информации, а также по вопросам программно-технического взаимодействия.</w:t>
      </w:r>
    </w:p>
    <w:p w:rsidR="00000000" w:rsidRDefault="00D80E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0ECA">
      <w:pPr>
        <w:pStyle w:val="3"/>
        <w:rPr>
          <w:rFonts w:eastAsia="Times New Roman"/>
        </w:rPr>
      </w:pPr>
      <w:r>
        <w:rPr>
          <w:rFonts w:eastAsia="Times New Roman"/>
        </w:rPr>
        <w:t>4. Заключительные положения</w:t>
      </w:r>
    </w:p>
    <w:p w:rsidR="00000000" w:rsidRDefault="00D80ECA">
      <w:pPr>
        <w:pStyle w:val="just"/>
      </w:pPr>
      <w:r>
        <w:t>4.1. Настоящее Со</w:t>
      </w:r>
      <w:r>
        <w:t>глашение заключено на неопределенный срок и вступает в силу с момента его подписания Сторонами.</w:t>
      </w:r>
    </w:p>
    <w:p w:rsidR="00000000" w:rsidRDefault="00D80ECA">
      <w:pPr>
        <w:pStyle w:val="just"/>
      </w:pPr>
      <w:r>
        <w:t>4.2. По взаимному согласию Сторон в настоящее Соглашение могут быть внесены изменения и дополнения путем заключения дополнительных соглашений, которые будут явл</w:t>
      </w:r>
      <w:r>
        <w:t>яться неотъемлемой частью настоящего Соглашения с момента их подписания Сторонами.</w:t>
      </w:r>
    </w:p>
    <w:p w:rsidR="00000000" w:rsidRDefault="00D80ECA">
      <w:pPr>
        <w:pStyle w:val="just"/>
      </w:pPr>
      <w:r>
        <w:t>4.3. Настоящее Соглашение может быть расторгнуто по инициативе любой из Сторон, о чем необходимо письменно уведомить другую Сторону не позднее чем за три месяца до дня его р</w:t>
      </w:r>
      <w:r>
        <w:t>асторжения.</w:t>
      </w:r>
    </w:p>
    <w:p w:rsidR="00000000" w:rsidRDefault="00D80ECA">
      <w:pPr>
        <w:pStyle w:val="just"/>
      </w:pPr>
      <w:r>
        <w:t>4.4. Настоящее Соглашение составлено в двух экземплярах, имеющих равную юридическую силу, по одному экземпляру для каждой из Сторон.</w:t>
      </w:r>
    </w:p>
    <w:p w:rsidR="00000000" w:rsidRDefault="00D80E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0ECA">
      <w:pPr>
        <w:pStyle w:val="3"/>
        <w:rPr>
          <w:rFonts w:eastAsia="Times New Roman"/>
        </w:rPr>
      </w:pPr>
      <w:r>
        <w:rPr>
          <w:rFonts w:eastAsia="Times New Roman"/>
        </w:rPr>
        <w:t>5. Реквизиты Сторон</w:t>
      </w:r>
    </w:p>
    <w:p w:rsidR="00000000" w:rsidRDefault="00D80ECA">
      <w:pPr>
        <w:pStyle w:val="HTML"/>
      </w:pPr>
      <w:r>
        <w:t>Управление Федерального                   _________________________________</w:t>
      </w:r>
    </w:p>
    <w:p w:rsidR="00000000" w:rsidRDefault="00D80ECA">
      <w:pPr>
        <w:pStyle w:val="HTML"/>
      </w:pPr>
      <w:r>
        <w:t>казначейства п</w:t>
      </w:r>
      <w:r>
        <w:t>о _______________________   (наименование контрольно-счетного</w:t>
      </w:r>
    </w:p>
    <w:p w:rsidR="00000000" w:rsidRDefault="00D80ECA">
      <w:pPr>
        <w:pStyle w:val="HTML"/>
      </w:pPr>
      <w:r>
        <w:t>(наименование субъекта    _________________________________</w:t>
      </w:r>
    </w:p>
    <w:p w:rsidR="00000000" w:rsidRDefault="00D80ECA">
      <w:pPr>
        <w:pStyle w:val="HTML"/>
      </w:pPr>
      <w:r>
        <w:t>_______________________________________          органа субъекта</w:t>
      </w:r>
    </w:p>
    <w:p w:rsidR="00000000" w:rsidRDefault="00D80ECA">
      <w:pPr>
        <w:pStyle w:val="HTML"/>
      </w:pPr>
      <w:r>
        <w:t>Российской Федерации)                 Российской Федерации</w:t>
      </w:r>
    </w:p>
    <w:p w:rsidR="00000000" w:rsidRDefault="00D80ECA">
      <w:pPr>
        <w:pStyle w:val="HTML"/>
      </w:pPr>
      <w:r>
        <w:t>(муниципального образования))</w:t>
      </w:r>
    </w:p>
    <w:p w:rsidR="00000000" w:rsidRDefault="00D80ECA">
      <w:pPr>
        <w:pStyle w:val="HTML"/>
      </w:pPr>
    </w:p>
    <w:p w:rsidR="00000000" w:rsidRDefault="00D80ECA">
      <w:pPr>
        <w:pStyle w:val="HTML"/>
      </w:pPr>
      <w:r>
        <w:t>Юридический адрес: ____________________   Юридический адрес: ______________</w:t>
      </w:r>
    </w:p>
    <w:p w:rsidR="00000000" w:rsidRDefault="00D80ECA">
      <w:pPr>
        <w:pStyle w:val="HTML"/>
      </w:pPr>
      <w:r>
        <w:t>_______________________________________   _________________________________</w:t>
      </w:r>
    </w:p>
    <w:p w:rsidR="00000000" w:rsidRDefault="00D80ECA">
      <w:pPr>
        <w:pStyle w:val="HTML"/>
      </w:pPr>
    </w:p>
    <w:p w:rsidR="00000000" w:rsidRDefault="00D80ECA">
      <w:pPr>
        <w:pStyle w:val="HTML"/>
      </w:pPr>
      <w:r>
        <w:t>Руководитель Управления                   Председатель _________________</w:t>
      </w:r>
      <w:r>
        <w:t>___</w:t>
      </w:r>
    </w:p>
    <w:p w:rsidR="00000000" w:rsidRDefault="00D80ECA">
      <w:pPr>
        <w:pStyle w:val="HTML"/>
      </w:pPr>
      <w:r>
        <w:t>Федерального казначейства</w:t>
      </w:r>
    </w:p>
    <w:p w:rsidR="00000000" w:rsidRDefault="00D80ECA">
      <w:pPr>
        <w:pStyle w:val="HTML"/>
      </w:pPr>
      <w:r>
        <w:t>по ___________________________________    _________________________________</w:t>
      </w:r>
    </w:p>
    <w:p w:rsidR="00000000" w:rsidRDefault="00D80ECA">
      <w:pPr>
        <w:pStyle w:val="HTML"/>
      </w:pPr>
      <w:r>
        <w:t>______________________________________    (наименование контрольно-счетного</w:t>
      </w:r>
    </w:p>
    <w:p w:rsidR="00000000" w:rsidRDefault="00D80ECA">
      <w:pPr>
        <w:pStyle w:val="HTML"/>
      </w:pPr>
      <w:r>
        <w:t>______________________________________            органа субъекта</w:t>
      </w:r>
    </w:p>
    <w:p w:rsidR="00000000" w:rsidRDefault="00D80ECA">
      <w:pPr>
        <w:pStyle w:val="HTML"/>
      </w:pPr>
      <w:r>
        <w:t>________</w:t>
      </w:r>
      <w:r>
        <w:t>______________________________         Российской Федерации</w:t>
      </w:r>
    </w:p>
    <w:p w:rsidR="00000000" w:rsidRDefault="00D80ECA">
      <w:pPr>
        <w:pStyle w:val="HTML"/>
      </w:pPr>
      <w:r>
        <w:t>(муниципального образования))</w:t>
      </w:r>
    </w:p>
    <w:p w:rsidR="00000000" w:rsidRDefault="00D80ECA">
      <w:pPr>
        <w:pStyle w:val="HTML"/>
      </w:pPr>
      <w:r>
        <w:t>______________________________________    _________________________________</w:t>
      </w:r>
    </w:p>
    <w:p w:rsidR="00000000" w:rsidRDefault="00D80ECA">
      <w:pPr>
        <w:pStyle w:val="HTML"/>
      </w:pPr>
      <w:r>
        <w:t>М.П.      (подпись)     (Ф.И.О.)         М.П.    (подпись)   (Ф.И.О.)</w:t>
      </w:r>
    </w:p>
    <w:p w:rsidR="00000000" w:rsidRDefault="00D80E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0ECA">
      <w:pPr>
        <w:pStyle w:val="right"/>
      </w:pPr>
      <w:r>
        <w:t>Источник - Соглашен</w:t>
      </w:r>
      <w:r>
        <w:t>ие Казначейства России от 12.12.2011</w:t>
      </w:r>
    </w:p>
    <w:p w:rsidR="00000000" w:rsidRDefault="00D80EC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https://порядокправа.рф/obrazecy/soglashenie_ob_informacionnom_vzaimodejstvii_mezhdu_upravleniem_federalnogo_kaznachejstva_po_subektu_.htm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0ECA"/>
    <w:rsid w:val="00D80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9A325B1-D9E0-460F-99E8-C10EE0030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ob_informacionnom_vzaimodejstvii_mezhdu_upravleniem_federalnogo_kaznachejstva_po_subektu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1452</Words>
  <Characters>8281</Characters>
  <Application>Microsoft Office Word</Application>
  <DocSecurity>0</DocSecurity>
  <Lines>69</Lines>
  <Paragraphs>19</Paragraphs>
  <ScaleCrop>false</ScaleCrop>
  <Company/>
  <LinksUpToDate>false</LinksUpToDate>
  <CharactersWithSpaces>9714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об информационном взаимодействии между Управлением Федерального казначейства по субъекту Российской Федерации и контрольно-счетным органом субъекта Российской Федерации (муниципального образования)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2022-08-21T17:32:00Z</dcterms:created>
  <dcterms:modified xsi:type="dcterms:W3CDTF">2022-08-21T17:32:00Z</dcterms:modified>
</cp:coreProperties>
</file>