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44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реализации мер социальной поддержки Героев Советского Союза, Героев Российской Федерации и полных кавалеров ордена Славы, Героев Социалистического Труда и полных кавалеров ордена Трудовой Славы</w:t>
      </w:r>
    </w:p>
    <w:p w:rsidR="00000000" w:rsidRDefault="00926441">
      <w:pPr>
        <w:pStyle w:val="right"/>
      </w:pPr>
      <w:r>
        <w:t>Приложение к Письму ПФ РФ от 12.12.2005 N ГБ-03-26/13553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__________ о реализации мер социальной поддержки Героев Советского Союза, Героев Российской Федерации и полных кавалеров ордена Славы, Героев Социалистического Труда и полных кавалеров </w:t>
      </w:r>
      <w:r>
        <w:rPr>
          <w:rFonts w:eastAsia="Times New Roman"/>
        </w:rPr>
        <w:t>ордена Трудовой Славы</w:t>
      </w:r>
    </w:p>
    <w:p w:rsidR="00000000" w:rsidRDefault="00926441">
      <w:pPr>
        <w:pStyle w:val="HTML"/>
      </w:pPr>
      <w:r>
        <w:t>г. Москва                                       __________ 200_ г.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Пенсионный  фонд  Российской Федерации, именуемый в дальнейшем</w:t>
      </w:r>
    </w:p>
    <w:p w:rsidR="00000000" w:rsidRDefault="00926441">
      <w:pPr>
        <w:pStyle w:val="HTML"/>
      </w:pPr>
      <w:r>
        <w:t>"Фонд", в лице Председателя Правления Пенсионного фонда Российской</w:t>
      </w:r>
    </w:p>
    <w:p w:rsidR="00000000" w:rsidRDefault="00926441">
      <w:pPr>
        <w:pStyle w:val="HTML"/>
      </w:pPr>
      <w:r>
        <w:t>Федерации Батанова Геннадия Николаев</w:t>
      </w:r>
      <w:r>
        <w:t>ича, действующего на основании</w:t>
      </w:r>
    </w:p>
    <w:p w:rsidR="00000000" w:rsidRDefault="00926441">
      <w:pPr>
        <w:pStyle w:val="HTML"/>
      </w:pPr>
      <w:r>
        <w:t>Положения,            с          одной           стороны,        и</w:t>
      </w:r>
    </w:p>
    <w:p w:rsidR="00000000" w:rsidRDefault="00926441">
      <w:pPr>
        <w:pStyle w:val="HTML"/>
      </w:pPr>
      <w:r>
        <w:t>__________________________________________________________________</w:t>
      </w:r>
    </w:p>
    <w:p w:rsidR="00000000" w:rsidRDefault="00926441">
      <w:pPr>
        <w:pStyle w:val="HTML"/>
      </w:pPr>
      <w:r>
        <w:t>(наименование высшего исполнительного органа государственной</w:t>
      </w:r>
    </w:p>
    <w:p w:rsidR="00000000" w:rsidRDefault="00926441">
      <w:pPr>
        <w:pStyle w:val="HTML"/>
      </w:pPr>
      <w:r>
        <w:t>______________________________</w:t>
      </w:r>
      <w:r>
        <w:t>___________________________________,</w:t>
      </w:r>
    </w:p>
    <w:p w:rsidR="00000000" w:rsidRDefault="00926441">
      <w:pPr>
        <w:pStyle w:val="HTML"/>
      </w:pPr>
      <w:r>
        <w:t>власти субъекта Российской Федерации)</w:t>
      </w:r>
    </w:p>
    <w:p w:rsidR="00000000" w:rsidRDefault="00926441">
      <w:pPr>
        <w:pStyle w:val="HTML"/>
      </w:pPr>
      <w:r>
        <w:t>именуемая(ое)    в    дальнейшем   "Администрация",     в     лице</w:t>
      </w:r>
    </w:p>
    <w:p w:rsidR="00000000" w:rsidRDefault="00926441">
      <w:pPr>
        <w:pStyle w:val="HTML"/>
      </w:pPr>
      <w:r>
        <w:t>__________________________________________________________________</w:t>
      </w:r>
    </w:p>
    <w:p w:rsidR="00000000" w:rsidRDefault="00926441">
      <w:pPr>
        <w:pStyle w:val="HTML"/>
      </w:pPr>
      <w:r>
        <w:t>(руководитель высшего исполнительного органа го</w:t>
      </w:r>
      <w:r>
        <w:t>сударственной</w:t>
      </w:r>
    </w:p>
    <w:p w:rsidR="00000000" w:rsidRDefault="00926441">
      <w:pPr>
        <w:pStyle w:val="HTML"/>
      </w:pPr>
      <w:r>
        <w:t>_________________________________________________________________,</w:t>
      </w:r>
    </w:p>
    <w:p w:rsidR="00000000" w:rsidRDefault="00926441">
      <w:pPr>
        <w:pStyle w:val="HTML"/>
      </w:pPr>
      <w:r>
        <w:t>власти субъекта Российской Федерации)</w:t>
      </w:r>
    </w:p>
    <w:p w:rsidR="00000000" w:rsidRDefault="00926441">
      <w:pPr>
        <w:pStyle w:val="HTML"/>
      </w:pPr>
      <w:r>
        <w:t>действующего  на   основании  Конституции  Республики  (Устава), с</w:t>
      </w:r>
    </w:p>
    <w:p w:rsidR="00000000" w:rsidRDefault="00926441">
      <w:pPr>
        <w:pStyle w:val="HTML"/>
      </w:pPr>
      <w:r>
        <w:t>другой   стороны,   именуемые   в  дальнейшем  Стороны,  заключили</w:t>
      </w:r>
    </w:p>
    <w:p w:rsidR="00000000" w:rsidRDefault="00926441">
      <w:pPr>
        <w:pStyle w:val="HTML"/>
      </w:pPr>
      <w:r>
        <w:t>нас</w:t>
      </w:r>
      <w:r>
        <w:t>тоящее Соглашение о нижеследующем: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926441">
      <w:pPr>
        <w:pStyle w:val="just"/>
      </w:pPr>
      <w:r>
        <w:t>Соглашение определяет порядок взаимодействия Сторон по вопросам реализации статей 1, 4 - 9 Закона Российской Федерации от 15.01.1993 N 4301-1 "О статусе Героев Советского Союза, Героев Российской Федерации и пол</w:t>
      </w:r>
      <w:r>
        <w:t>ных кавалеров ордена Славы", статей 1 - 6 Федерального закона от 09.01.1997 N 5-ФЗ "О предоставлении социальных гарантий Героям Социалистического Труда и полным кавалерам ордена Трудовой Славы".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926441">
      <w:pPr>
        <w:pStyle w:val="just"/>
      </w:pPr>
      <w:r>
        <w:lastRenderedPageBreak/>
        <w:t>В соответствии с предметом настоящего Соглашения Стороны принимают следующие обязательства:</w:t>
      </w:r>
    </w:p>
    <w:p w:rsidR="00000000" w:rsidRDefault="00926441">
      <w:pPr>
        <w:pStyle w:val="just"/>
      </w:pPr>
      <w:r>
        <w:t>2.1. Фонд обязуется обеспечить:</w:t>
      </w:r>
    </w:p>
    <w:p w:rsidR="00000000" w:rsidRDefault="00926441">
      <w:pPr>
        <w:pStyle w:val="HTML"/>
      </w:pPr>
      <w:r>
        <w:t xml:space="preserve">    распределение,  утверждение  в  установленном  порядке лимитов</w:t>
      </w:r>
    </w:p>
    <w:p w:rsidR="00000000" w:rsidRDefault="00926441">
      <w:pPr>
        <w:pStyle w:val="HTML"/>
      </w:pPr>
      <w:r>
        <w:t>бюджетных  обязательств  для выполнения мероприятий в соответстви</w:t>
      </w:r>
      <w:r>
        <w:t>и</w:t>
      </w:r>
    </w:p>
    <w:p w:rsidR="00000000" w:rsidRDefault="00926441">
      <w:pPr>
        <w:pStyle w:val="HTML"/>
      </w:pPr>
      <w:r>
        <w:t>со  статьей  1 настоящего Соглашения и доведение указанных лимитов</w:t>
      </w:r>
    </w:p>
    <w:p w:rsidR="00000000" w:rsidRDefault="00926441">
      <w:pPr>
        <w:pStyle w:val="HTML"/>
      </w:pPr>
      <w:r>
        <w:t>до Отделения ПФР по _____________________________________________;</w:t>
      </w:r>
    </w:p>
    <w:p w:rsidR="00000000" w:rsidRDefault="00926441">
      <w:pPr>
        <w:pStyle w:val="HTML"/>
      </w:pPr>
      <w:r>
        <w:t>(наименование субъекта Российской Федерации)</w:t>
      </w:r>
    </w:p>
    <w:p w:rsidR="00000000" w:rsidRDefault="00926441">
      <w:pPr>
        <w:pStyle w:val="HTML"/>
      </w:pPr>
      <w:r>
        <w:t>финансирование   указанных   мероприятий   в   соответствии  с</w:t>
      </w:r>
    </w:p>
    <w:p w:rsidR="00000000" w:rsidRDefault="00926441">
      <w:pPr>
        <w:pStyle w:val="HTML"/>
      </w:pPr>
      <w:r>
        <w:t>утвержденным</w:t>
      </w:r>
      <w:r>
        <w:t>и  лимитами  и   с  учетом   остатка  неиспользованных</w:t>
      </w:r>
    </w:p>
    <w:p w:rsidR="00000000" w:rsidRDefault="00926441">
      <w:pPr>
        <w:pStyle w:val="HTML"/>
      </w:pPr>
      <w:r>
        <w:t>средств;</w:t>
      </w:r>
    </w:p>
    <w:p w:rsidR="00000000" w:rsidRDefault="00926441">
      <w:pPr>
        <w:pStyle w:val="HTML"/>
      </w:pPr>
      <w:r>
        <w:t>перечисление  средств  после поступления  их  из  федерального</w:t>
      </w:r>
    </w:p>
    <w:p w:rsidR="00000000" w:rsidRDefault="00926441">
      <w:pPr>
        <w:pStyle w:val="HTML"/>
      </w:pPr>
      <w:r>
        <w:t>бюджета через счет Отделения ПФР по ______________________________</w:t>
      </w:r>
    </w:p>
    <w:p w:rsidR="00000000" w:rsidRDefault="00926441">
      <w:pPr>
        <w:pStyle w:val="HTML"/>
      </w:pPr>
      <w:r>
        <w:t>______________________________________________________________</w:t>
      </w:r>
      <w:r>
        <w:t>____</w:t>
      </w:r>
    </w:p>
    <w:p w:rsidR="00000000" w:rsidRDefault="00926441">
      <w:pPr>
        <w:pStyle w:val="HTML"/>
      </w:pPr>
      <w:r>
        <w:t>(наименование субъекта Российской Федерации)</w:t>
      </w:r>
    </w:p>
    <w:p w:rsidR="00000000" w:rsidRDefault="00926441">
      <w:pPr>
        <w:pStyle w:val="HTML"/>
      </w:pPr>
      <w:r>
        <w:t>на счет органа, исполняющего бюджет, _____________________________</w:t>
      </w:r>
    </w:p>
    <w:p w:rsidR="00000000" w:rsidRDefault="00926441">
      <w:pPr>
        <w:pStyle w:val="HTML"/>
      </w:pPr>
      <w:r>
        <w:t>_________________________________________________________________,</w:t>
      </w:r>
    </w:p>
    <w:p w:rsidR="00000000" w:rsidRDefault="00926441">
      <w:pPr>
        <w:pStyle w:val="HTML"/>
      </w:pPr>
      <w:r>
        <w:t>(наименование субъекта Российской Федерации)</w:t>
      </w:r>
    </w:p>
    <w:p w:rsidR="00000000" w:rsidRDefault="00926441">
      <w:pPr>
        <w:pStyle w:val="HTML"/>
      </w:pPr>
      <w:r>
        <w:t>открытый на балансовом счет</w:t>
      </w:r>
      <w:r>
        <w:t>е  40201  "Средства  бюджетов субъектов</w:t>
      </w:r>
    </w:p>
    <w:p w:rsidR="00000000" w:rsidRDefault="00926441">
      <w:pPr>
        <w:pStyle w:val="HTML"/>
      </w:pPr>
      <w:r>
        <w:t>Российской Федерации".</w:t>
      </w:r>
    </w:p>
    <w:p w:rsidR="00000000" w:rsidRDefault="00926441">
      <w:pPr>
        <w:pStyle w:val="HTML"/>
      </w:pPr>
      <w:r>
        <w:t>2.2. Администрация обязуется обеспечить:</w:t>
      </w:r>
    </w:p>
    <w:p w:rsidR="00000000" w:rsidRDefault="00926441">
      <w:pPr>
        <w:pStyle w:val="HTML"/>
      </w:pPr>
      <w:r>
        <w:t>ежемесячное представление в Отделение ПФР по _________________</w:t>
      </w:r>
    </w:p>
    <w:p w:rsidR="00000000" w:rsidRDefault="00926441">
      <w:pPr>
        <w:pStyle w:val="HTML"/>
      </w:pPr>
      <w:r>
        <w:t>__________________________________________________________________</w:t>
      </w:r>
    </w:p>
    <w:p w:rsidR="00000000" w:rsidRDefault="00926441">
      <w:pPr>
        <w:pStyle w:val="HTML"/>
      </w:pPr>
      <w:r>
        <w:t>(наименование субъекта</w:t>
      </w:r>
      <w:r>
        <w:t xml:space="preserve"> Российской Федерации)</w:t>
      </w:r>
    </w:p>
    <w:p w:rsidR="00000000" w:rsidRDefault="00926441">
      <w:pPr>
        <w:pStyle w:val="HTML"/>
      </w:pPr>
      <w:r>
        <w:t>до  10  числа  месяца,  предшествующего  выплатному, заявки на</w:t>
      </w:r>
    </w:p>
    <w:p w:rsidR="00000000" w:rsidRDefault="00926441">
      <w:pPr>
        <w:pStyle w:val="HTML"/>
      </w:pPr>
      <w:r>
        <w:t>финансирование   расходов  и  отчета  о  фактически  произведенных</w:t>
      </w:r>
    </w:p>
    <w:p w:rsidR="00000000" w:rsidRDefault="00926441">
      <w:pPr>
        <w:pStyle w:val="HTML"/>
      </w:pPr>
      <w:r>
        <w:t>расходах  (по форме и в сроки, устанавливаемые Минфином России) по</w:t>
      </w:r>
    </w:p>
    <w:p w:rsidR="00000000" w:rsidRDefault="00926441">
      <w:pPr>
        <w:pStyle w:val="HTML"/>
      </w:pPr>
      <w:r>
        <w:t>видам   льгот   с   указанием   реги</w:t>
      </w:r>
      <w:r>
        <w:t>страционных   данных  граждан,</w:t>
      </w:r>
    </w:p>
    <w:p w:rsidR="00000000" w:rsidRDefault="00926441">
      <w:pPr>
        <w:pStyle w:val="HTML"/>
      </w:pPr>
      <w:r>
        <w:t>установленных  подпунктами 1 - 7  пункта 2 статьи 6.4 Федерального</w:t>
      </w:r>
    </w:p>
    <w:p w:rsidR="00000000" w:rsidRDefault="00926441">
      <w:pPr>
        <w:pStyle w:val="HTML"/>
      </w:pPr>
      <w:r>
        <w:t>закона от 17.07.1999 N 178-ФЗ;</w:t>
      </w:r>
    </w:p>
    <w:p w:rsidR="00000000" w:rsidRDefault="00926441">
      <w:pPr>
        <w:pStyle w:val="just"/>
      </w:pPr>
      <w:r>
        <w:t>использование средств федерального бюджета для выполнения мероприятий, предусмотренных в соответствии со статьей 1 настоящего Соглашения, исключительно в этих целях;</w:t>
      </w:r>
    </w:p>
    <w:p w:rsidR="00000000" w:rsidRDefault="00926441">
      <w:pPr>
        <w:pStyle w:val="just"/>
      </w:pPr>
      <w:r>
        <w:t>возврат в бюджет ПФР неиспользованных средств за последний отчетный период. Размер и поряд</w:t>
      </w:r>
      <w:r>
        <w:t>ок возврата определяется указаниями ПФР.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926441">
      <w:pPr>
        <w:pStyle w:val="just"/>
      </w:pPr>
      <w:r>
        <w:t>3.1. Администрация несет ответственность:</w:t>
      </w:r>
    </w:p>
    <w:p w:rsidR="00000000" w:rsidRDefault="00926441">
      <w:pPr>
        <w:pStyle w:val="just"/>
      </w:pPr>
      <w:r>
        <w:t>за своевременность представления заявки и отчета в соответствии со сроками, указанными в пункте 2.2 статьи 2 данного Соглашения, и достоверность сведений, содержащ</w:t>
      </w:r>
      <w:r>
        <w:t>ихся в них;</w:t>
      </w:r>
    </w:p>
    <w:p w:rsidR="00000000" w:rsidRDefault="00926441">
      <w:pPr>
        <w:pStyle w:val="just"/>
      </w:pPr>
      <w:r>
        <w:t>за осуществление целевого расходования перечисляемых Фондом средств.</w:t>
      </w:r>
    </w:p>
    <w:p w:rsidR="00000000" w:rsidRDefault="00926441">
      <w:pPr>
        <w:pStyle w:val="HTML"/>
      </w:pPr>
      <w:r>
        <w:t xml:space="preserve">    3.2.   Администрация   обязуется  не  позднее  10  дней  после</w:t>
      </w:r>
    </w:p>
    <w:p w:rsidR="00000000" w:rsidRDefault="00926441">
      <w:pPr>
        <w:pStyle w:val="HTML"/>
      </w:pPr>
      <w:r>
        <w:t>подписания   настоящего   Соглашения  известить  Отделение  ПФР  о</w:t>
      </w:r>
    </w:p>
    <w:p w:rsidR="00000000" w:rsidRDefault="00926441">
      <w:pPr>
        <w:pStyle w:val="HTML"/>
      </w:pPr>
      <w:r>
        <w:t>банковских         реквизитах        орга</w:t>
      </w:r>
      <w:r>
        <w:t>на,   исполняющего бюджет</w:t>
      </w:r>
    </w:p>
    <w:p w:rsidR="00000000" w:rsidRDefault="00926441">
      <w:pPr>
        <w:pStyle w:val="HTML"/>
      </w:pPr>
      <w:r>
        <w:t>_________________________________________________________________.</w:t>
      </w:r>
    </w:p>
    <w:p w:rsidR="00000000" w:rsidRDefault="00926441">
      <w:pPr>
        <w:pStyle w:val="HTML"/>
      </w:pPr>
      <w:r>
        <w:t>(наименование субъекта Российской Федерации)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926441">
      <w:pPr>
        <w:pStyle w:val="just"/>
      </w:pPr>
      <w:r>
        <w:t>Настоящее Соглашение составлено в двух экземплярах, имеющих одинаковую юридическую силу.</w:t>
      </w:r>
    </w:p>
    <w:p w:rsidR="00000000" w:rsidRDefault="00926441">
      <w:pPr>
        <w:pStyle w:val="just"/>
      </w:pPr>
      <w:r>
        <w:t>Настоящее Соглашени</w:t>
      </w:r>
      <w:r>
        <w:t>е вступает в силу с момента его подписания.</w:t>
      </w:r>
    </w:p>
    <w:p w:rsidR="00000000" w:rsidRDefault="00926441">
      <w:pPr>
        <w:pStyle w:val="just"/>
      </w:pPr>
      <w:r>
        <w:t>Срок действия Соглашения - с даты подписания Сторонами по 31 декабря 2006 года.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 Сторон:</w:t>
      </w:r>
    </w:p>
    <w:p w:rsidR="00000000" w:rsidRDefault="00926441">
      <w:pPr>
        <w:pStyle w:val="HTML"/>
      </w:pPr>
      <w:r>
        <w:t>ИНН 7706016118                             ИНН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Пенсионный фонд</w:t>
      </w:r>
    </w:p>
    <w:p w:rsidR="00000000" w:rsidRDefault="00926441">
      <w:pPr>
        <w:pStyle w:val="HTML"/>
      </w:pPr>
      <w:r>
        <w:t xml:space="preserve">Российской Федерации                    </w:t>
      </w:r>
      <w:r>
        <w:t xml:space="preserve">   наименование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119991, г. Москва,</w:t>
      </w:r>
    </w:p>
    <w:p w:rsidR="00000000" w:rsidRDefault="00926441">
      <w:pPr>
        <w:pStyle w:val="HTML"/>
      </w:pPr>
      <w:r>
        <w:t>ул. Шаболовка, д. 4                        адрес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КПП 770601001                              Банковские реквизиты</w:t>
      </w:r>
    </w:p>
    <w:p w:rsidR="00000000" w:rsidRDefault="00926441">
      <w:pPr>
        <w:pStyle w:val="HTML"/>
      </w:pPr>
      <w:r>
        <w:t>ОПЕРУ-1 при Банке России</w:t>
      </w:r>
    </w:p>
    <w:p w:rsidR="00000000" w:rsidRDefault="00926441">
      <w:pPr>
        <w:pStyle w:val="HTML"/>
      </w:pPr>
      <w:r>
        <w:t>г. Москва 701</w:t>
      </w:r>
    </w:p>
    <w:p w:rsidR="00000000" w:rsidRDefault="00926441">
      <w:pPr>
        <w:pStyle w:val="HTML"/>
      </w:pPr>
      <w:r>
        <w:t>р/с 40401810900000010001</w:t>
      </w:r>
    </w:p>
    <w:p w:rsidR="00000000" w:rsidRDefault="00926441">
      <w:pPr>
        <w:pStyle w:val="HTML"/>
      </w:pPr>
      <w:r>
        <w:t>БИК 044501002</w:t>
      </w:r>
    </w:p>
    <w:p w:rsidR="00000000" w:rsidRDefault="00926441">
      <w:pPr>
        <w:pStyle w:val="HTML"/>
      </w:pPr>
      <w:r>
        <w:t>ОГРН 1027700220624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Председатель Правления                     Должность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______________ Г.Н. Батанов                ______________ (Ф.И.О.)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"__" ___________ 200_ г.                  "__" ___________ 200_ г.</w:t>
      </w:r>
    </w:p>
    <w:p w:rsidR="00000000" w:rsidRDefault="00926441">
      <w:pPr>
        <w:pStyle w:val="HTML"/>
      </w:pPr>
    </w:p>
    <w:p w:rsidR="00000000" w:rsidRDefault="00926441">
      <w:pPr>
        <w:pStyle w:val="HTML"/>
      </w:pPr>
      <w:r>
        <w:t>М.П.                                       М.П</w:t>
      </w:r>
      <w:r>
        <w:t>.</w:t>
      </w:r>
    </w:p>
    <w:p w:rsidR="00000000" w:rsidRDefault="00926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441">
      <w:pPr>
        <w:pStyle w:val="right"/>
      </w:pPr>
      <w:r>
        <w:t>Источник - Письмо ПФ РФ от 12.12.2005 № ГБ-03-26/13553</w:t>
      </w:r>
    </w:p>
    <w:p w:rsidR="00000000" w:rsidRDefault="00926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https://порядокправа.рф/obrazecy/soglashenie_o_realizacii_mer_socialnoj_podderzhki_geroev_sovetskogo_soyuza_geroev_rossijskoj_federaci.htm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41"/>
    <w:rsid w:val="0092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753FD-8A69-4776-BD82-4DD22B14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ealizacii_mer_socialnoj_podderzhki_geroev_sovetskogo_soyuza_geroev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реализации мер социальной поддержки Героев Советского Союза, Героев Российской Федерации и полных кавалеров ордена Славы, Героев Социалистического Труда и полных кавалеров ордена Трудовой Славы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