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3A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проведении совместного или параллельного контрольного мероприятия Счетной палатой Российской Федерации и органа государственного финансового контроля страны сотрудничества (типовая форма)</w:t>
      </w:r>
    </w:p>
    <w:p w:rsidR="00000000" w:rsidRDefault="006903AB">
      <w:pPr>
        <w:pStyle w:val="right"/>
      </w:pPr>
      <w:r>
        <w:t xml:space="preserve">Приложение (к пункту 5.1 Стандарта) "Организация совместных или параллельных контрольных мероприятий, проводимых Счетной палатой Российской Федерации с органами государственного финансового контроля зарубежных стран" </w:t>
      </w:r>
    </w:p>
    <w:p w:rsidR="00000000" w:rsidRDefault="006903AB">
      <w:pPr>
        <w:pStyle w:val="HTML"/>
      </w:pPr>
      <w:r>
        <w:t xml:space="preserve">                                СОГЛАШ</w:t>
      </w:r>
      <w:r>
        <w:t>ЕНИЕ</w:t>
      </w:r>
    </w:p>
    <w:p w:rsidR="00000000" w:rsidRDefault="006903AB">
      <w:pPr>
        <w:pStyle w:val="HTML"/>
      </w:pPr>
      <w:r>
        <w:t>о проведении совместного или параллельного контрольного</w:t>
      </w:r>
    </w:p>
    <w:p w:rsidR="00000000" w:rsidRDefault="006903AB">
      <w:pPr>
        <w:pStyle w:val="HTML"/>
      </w:pPr>
      <w:r>
        <w:t>мероприятия Счетной палатой Российской Федерации и</w:t>
      </w:r>
    </w:p>
    <w:p w:rsidR="00000000" w:rsidRDefault="006903AB">
      <w:pPr>
        <w:pStyle w:val="HTML"/>
      </w:pPr>
      <w:r>
        <w:t>__________________________________________________________</w:t>
      </w:r>
    </w:p>
    <w:p w:rsidR="00000000" w:rsidRDefault="006903AB">
      <w:pPr>
        <w:pStyle w:val="HTML"/>
      </w:pPr>
      <w:r>
        <w:t>(наименование органа государственного финансового контроля</w:t>
      </w:r>
    </w:p>
    <w:p w:rsidR="00000000" w:rsidRDefault="006903AB">
      <w:pPr>
        <w:pStyle w:val="HTML"/>
      </w:pPr>
      <w:r>
        <w:t>страны сотрудничества)</w:t>
      </w:r>
    </w:p>
    <w:p w:rsidR="00000000" w:rsidRDefault="006903AB">
      <w:pPr>
        <w:pStyle w:val="HTML"/>
      </w:pPr>
      <w:r>
        <w:t>(ти</w:t>
      </w:r>
      <w:r>
        <w:t>повая форма)</w:t>
      </w:r>
    </w:p>
    <w:p w:rsidR="00000000" w:rsidRDefault="006903AB">
      <w:pPr>
        <w:pStyle w:val="HTML"/>
      </w:pPr>
    </w:p>
    <w:p w:rsidR="00000000" w:rsidRDefault="006903AB">
      <w:pPr>
        <w:pStyle w:val="HTML"/>
      </w:pPr>
      <w:r>
        <w:t>"__" __________ 20__ г.                                       г. __________</w:t>
      </w:r>
    </w:p>
    <w:p w:rsidR="00000000" w:rsidRDefault="006903AB">
      <w:pPr>
        <w:pStyle w:val="HTML"/>
      </w:pPr>
    </w:p>
    <w:p w:rsidR="00000000" w:rsidRDefault="006903AB">
      <w:pPr>
        <w:pStyle w:val="HTML"/>
      </w:pPr>
      <w:r>
        <w:t>Счетная палата Российской Федерации ___________________________________</w:t>
      </w:r>
    </w:p>
    <w:p w:rsidR="00000000" w:rsidRDefault="006903AB">
      <w:pPr>
        <w:pStyle w:val="HTML"/>
      </w:pPr>
      <w:r>
        <w:t>и ________________________________________________________________________,</w:t>
      </w:r>
    </w:p>
    <w:p w:rsidR="00000000" w:rsidRDefault="006903AB">
      <w:pPr>
        <w:pStyle w:val="HTML"/>
      </w:pPr>
      <w:r>
        <w:t>(наименование орг</w:t>
      </w:r>
      <w:r>
        <w:t>ана государственного финансового контроля страны</w:t>
      </w:r>
    </w:p>
    <w:p w:rsidR="00000000" w:rsidRDefault="006903AB">
      <w:pPr>
        <w:pStyle w:val="HTML"/>
      </w:pPr>
      <w:r>
        <w:t>сотрудничества)</w:t>
      </w:r>
    </w:p>
    <w:p w:rsidR="00000000" w:rsidRDefault="006903AB">
      <w:pPr>
        <w:pStyle w:val="HTML"/>
      </w:pPr>
      <w:r>
        <w:t>именуемые   в    дальнейшем    Сторонами,   руководствуясь   положениями  и</w:t>
      </w:r>
    </w:p>
    <w:p w:rsidR="00000000" w:rsidRDefault="006903AB">
      <w:pPr>
        <w:pStyle w:val="HTML"/>
      </w:pPr>
      <w:r>
        <w:t>основополагающими  принципами деятельности Международной организации высших</w:t>
      </w:r>
    </w:p>
    <w:p w:rsidR="00000000" w:rsidRDefault="006903AB">
      <w:pPr>
        <w:pStyle w:val="HTML"/>
      </w:pPr>
      <w:r>
        <w:t>органов  аудита  (ИНТОСАИ),  Европейско</w:t>
      </w:r>
      <w:r>
        <w:t>й  организации высших органов аудита</w:t>
      </w:r>
    </w:p>
    <w:p w:rsidR="00000000" w:rsidRDefault="006903AB">
      <w:pPr>
        <w:pStyle w:val="HTML"/>
      </w:pPr>
      <w:r>
        <w:t>(ЕВРОСАИ),  Азиатской  организации  высших органов аудита (АЗОСАИ) и Совета</w:t>
      </w:r>
    </w:p>
    <w:p w:rsidR="00000000" w:rsidRDefault="006903AB">
      <w:pPr>
        <w:pStyle w:val="HTML"/>
      </w:pPr>
      <w:r>
        <w:t>руководителей  высших  органов финансового контроля государств - участников</w:t>
      </w:r>
    </w:p>
    <w:p w:rsidR="00000000" w:rsidRDefault="006903AB">
      <w:pPr>
        <w:pStyle w:val="HTML"/>
      </w:pPr>
      <w:r>
        <w:t>СНГ,  соглашениями  и договорами о сотрудничестве Счетной палаты Ро</w:t>
      </w:r>
      <w:r>
        <w:t>ссийской</w:t>
      </w:r>
    </w:p>
    <w:p w:rsidR="00000000" w:rsidRDefault="006903AB">
      <w:pPr>
        <w:pStyle w:val="HTML"/>
      </w:pPr>
      <w:r>
        <w:t>Федерации   с   высшими  органами  финансового  контроля  зарубежных  стран</w:t>
      </w:r>
    </w:p>
    <w:p w:rsidR="00000000" w:rsidRDefault="006903AB">
      <w:pPr>
        <w:pStyle w:val="HTML"/>
      </w:pPr>
      <w:r>
        <w:t>договорились   о   проведении   совместного   (параллельного)  контрольного</w:t>
      </w:r>
    </w:p>
    <w:p w:rsidR="00000000" w:rsidRDefault="006903AB">
      <w:pPr>
        <w:pStyle w:val="HTML"/>
      </w:pPr>
      <w:r>
        <w:t>мероприятия _______________________________________________________________</w:t>
      </w:r>
    </w:p>
    <w:p w:rsidR="00000000" w:rsidRDefault="006903AB">
      <w:pPr>
        <w:pStyle w:val="HTML"/>
      </w:pPr>
      <w:r>
        <w:t>(наименование контр</w:t>
      </w:r>
      <w:r>
        <w:t>ольного мероприятия)</w:t>
      </w:r>
    </w:p>
    <w:p w:rsidR="00000000" w:rsidRDefault="006903AB">
      <w:pPr>
        <w:pStyle w:val="HTML"/>
      </w:pPr>
      <w:r>
        <w:t>а также о нижеследующем:</w:t>
      </w:r>
    </w:p>
    <w:p w:rsidR="00000000" w:rsidRDefault="0069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AB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6903AB">
      <w:pPr>
        <w:pStyle w:val="just"/>
      </w:pPr>
      <w:r>
        <w:t xml:space="preserve">1. Стороны исходят из того, что совместное (параллельное) контрольное </w:t>
      </w:r>
      <w:r>
        <w:t>мероприятие, осуществляемое в рамках национального законодательства Сторон, послужит повышению эффективности в решении задач:</w:t>
      </w:r>
    </w:p>
    <w:p w:rsidR="00000000" w:rsidRDefault="006903AB">
      <w:pPr>
        <w:pStyle w:val="just"/>
      </w:pPr>
      <w:r>
        <w:t>- обеспечения контроля за исполнением доходных и расходных статей национальных бюджетов и бюджетов государственных внебюджетных фо</w:t>
      </w:r>
      <w:r>
        <w:t>ндов, законностью и своевременностью движения этих средств;</w:t>
      </w:r>
    </w:p>
    <w:p w:rsidR="00000000" w:rsidRDefault="006903AB">
      <w:pPr>
        <w:pStyle w:val="just"/>
      </w:pPr>
      <w:r>
        <w:t>- определения эффективности расходования средств национальных бюджетов, а также использования государственной собственности;</w:t>
      </w:r>
    </w:p>
    <w:p w:rsidR="00000000" w:rsidRDefault="006903AB">
      <w:pPr>
        <w:pStyle w:val="just"/>
      </w:pPr>
      <w:r>
        <w:lastRenderedPageBreak/>
        <w:t>- анализа эффективности функционирования бюджетных систем стран и разра</w:t>
      </w:r>
      <w:r>
        <w:t>ботки предложений по совершенствованию бюджетных процессов;</w:t>
      </w:r>
    </w:p>
    <w:p w:rsidR="00000000" w:rsidRDefault="006903AB">
      <w:pPr>
        <w:pStyle w:val="just"/>
      </w:pPr>
      <w:r>
        <w:t xml:space="preserve">- соблюдения и эффективности выполнения законодательства о соглашениях о разделе продукции, об участках недр, право пользования которыми может быть предоставлено на условиях раздела продукции, об </w:t>
      </w:r>
      <w:r>
        <w:t>исключительной экономической зоне.</w:t>
      </w:r>
    </w:p>
    <w:p w:rsidR="00000000" w:rsidRDefault="0069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AB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6903AB">
      <w:pPr>
        <w:pStyle w:val="HTML"/>
      </w:pPr>
      <w:r>
        <w:t xml:space="preserve">    При подписании настоящего Соглашения Стороны определяют:</w:t>
      </w:r>
    </w:p>
    <w:p w:rsidR="00000000" w:rsidRDefault="006903AB">
      <w:pPr>
        <w:pStyle w:val="HTML"/>
      </w:pPr>
      <w:r>
        <w:t>основание - __________________________________________________________;</w:t>
      </w:r>
    </w:p>
    <w:p w:rsidR="00000000" w:rsidRDefault="006903AB">
      <w:pPr>
        <w:pStyle w:val="HTML"/>
      </w:pPr>
      <w:r>
        <w:t>предмет - ____________________________________________________________;</w:t>
      </w:r>
    </w:p>
    <w:p w:rsidR="00000000" w:rsidRDefault="006903AB">
      <w:pPr>
        <w:pStyle w:val="HTML"/>
      </w:pPr>
      <w:r>
        <w:t>цели -</w:t>
      </w:r>
      <w:r>
        <w:t xml:space="preserve"> _______________________________________________________________;</w:t>
      </w:r>
    </w:p>
    <w:p w:rsidR="00000000" w:rsidRDefault="006903AB">
      <w:pPr>
        <w:pStyle w:val="HTML"/>
      </w:pPr>
      <w:r>
        <w:t>объект (объекты) - ___________________________________________________;</w:t>
      </w:r>
    </w:p>
    <w:p w:rsidR="00000000" w:rsidRDefault="006903AB">
      <w:pPr>
        <w:pStyle w:val="HTML"/>
      </w:pPr>
      <w:r>
        <w:t>вопросы контрольного</w:t>
      </w:r>
    </w:p>
    <w:p w:rsidR="00000000" w:rsidRDefault="006903AB">
      <w:pPr>
        <w:pStyle w:val="HTML"/>
      </w:pPr>
      <w:r>
        <w:t>мероприятия: 1. ______________________________________________________;</w:t>
      </w:r>
    </w:p>
    <w:p w:rsidR="00000000" w:rsidRDefault="006903AB">
      <w:pPr>
        <w:pStyle w:val="HTML"/>
      </w:pPr>
      <w:r>
        <w:t>2. ______________________</w:t>
      </w:r>
      <w:r>
        <w:t>________________________________;</w:t>
      </w:r>
    </w:p>
    <w:p w:rsidR="00000000" w:rsidRDefault="006903AB">
      <w:pPr>
        <w:pStyle w:val="HTML"/>
      </w:pPr>
      <w:r>
        <w:t>3. ______________________________________________________;</w:t>
      </w:r>
    </w:p>
    <w:p w:rsidR="00000000" w:rsidRDefault="006903AB">
      <w:pPr>
        <w:pStyle w:val="HTML"/>
      </w:pPr>
      <w:r>
        <w:t>сроки контрольного мероприятия - _____________________________________;</w:t>
      </w:r>
    </w:p>
    <w:p w:rsidR="00000000" w:rsidRDefault="006903AB">
      <w:pPr>
        <w:pStyle w:val="HTML"/>
      </w:pPr>
      <w:r>
        <w:t>состав исполнителей:</w:t>
      </w:r>
    </w:p>
    <w:p w:rsidR="00000000" w:rsidRDefault="006903AB">
      <w:pPr>
        <w:pStyle w:val="HTML"/>
      </w:pPr>
      <w:r>
        <w:t>- от российской стороны ______________________________________________</w:t>
      </w:r>
      <w:r>
        <w:t>;</w:t>
      </w:r>
    </w:p>
    <w:p w:rsidR="00000000" w:rsidRDefault="006903AB">
      <w:pPr>
        <w:pStyle w:val="HTML"/>
      </w:pPr>
      <w:r>
        <w:t>- ____________________________________________________________________;</w:t>
      </w:r>
    </w:p>
    <w:p w:rsidR="00000000" w:rsidRDefault="006903AB">
      <w:pPr>
        <w:pStyle w:val="HTML"/>
      </w:pPr>
      <w:r>
        <w:t>- ____________________________________________________________________;</w:t>
      </w:r>
    </w:p>
    <w:p w:rsidR="00000000" w:rsidRDefault="006903AB">
      <w:pPr>
        <w:pStyle w:val="HTML"/>
      </w:pPr>
      <w:r>
        <w:t>- от __________________ стороны ______________________________________;</w:t>
      </w:r>
    </w:p>
    <w:p w:rsidR="00000000" w:rsidRDefault="006903AB">
      <w:pPr>
        <w:pStyle w:val="HTML"/>
      </w:pPr>
      <w:r>
        <w:t xml:space="preserve">процедуру  и  организацию  проведения </w:t>
      </w:r>
      <w:r>
        <w:t>контрольного мероприятия, порядок</w:t>
      </w:r>
    </w:p>
    <w:p w:rsidR="00000000" w:rsidRDefault="006903AB">
      <w:pPr>
        <w:pStyle w:val="HTML"/>
      </w:pPr>
      <w:r>
        <w:t>подготовки, согласования и утверждения программы;</w:t>
      </w:r>
    </w:p>
    <w:p w:rsidR="00000000" w:rsidRDefault="006903AB">
      <w:pPr>
        <w:pStyle w:val="HTML"/>
      </w:pPr>
      <w:r>
        <w:t>порядок  подготовки  и  принятия  решений  по  результатам  совместного</w:t>
      </w:r>
    </w:p>
    <w:p w:rsidR="00000000" w:rsidRDefault="006903AB">
      <w:pPr>
        <w:pStyle w:val="HTML"/>
      </w:pPr>
      <w:r>
        <w:t>(параллельного)    контрольного    мероприятия,    не    регламентированный</w:t>
      </w:r>
    </w:p>
    <w:p w:rsidR="00000000" w:rsidRDefault="006903AB">
      <w:pPr>
        <w:pStyle w:val="HTML"/>
      </w:pPr>
      <w:r>
        <w:t>нормативными документами</w:t>
      </w:r>
      <w:r>
        <w:t xml:space="preserve"> Сторон.</w:t>
      </w:r>
    </w:p>
    <w:p w:rsidR="00000000" w:rsidRDefault="0069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AB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6903AB">
      <w:pPr>
        <w:pStyle w:val="just"/>
      </w:pPr>
      <w:r>
        <w:t>1. При проведении совместного (параллельного) контрольного мероприятия Стороны в пределах своих полномочий договариваются о взаимодействии и порядке передачи необходимой информации.</w:t>
      </w:r>
    </w:p>
    <w:p w:rsidR="00000000" w:rsidRDefault="006903AB">
      <w:pPr>
        <w:pStyle w:val="just"/>
      </w:pPr>
      <w:r>
        <w:t>2. При обмене информацией в рамках настоящего Соглашения Стороны руководствуются законодательством своего государства о защите государственной тайны или иной конфиденциальной информации.</w:t>
      </w:r>
    </w:p>
    <w:p w:rsidR="00000000" w:rsidRDefault="006903AB">
      <w:pPr>
        <w:pStyle w:val="just"/>
      </w:pPr>
      <w:r>
        <w:t>3. В случае отказа в предоставлении информации извещение об этом с ук</w:t>
      </w:r>
      <w:r>
        <w:t>азанием причин отказа направляется другой Стороне.</w:t>
      </w:r>
    </w:p>
    <w:p w:rsidR="00000000" w:rsidRDefault="0069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AB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6903AB">
      <w:pPr>
        <w:pStyle w:val="just"/>
      </w:pPr>
      <w:r>
        <w:t>Стороны при необходимости проводят координационные совещания, по результатам которых подписываются протоколы и принимаются конкретные решения по совместному (параллельному) контрольному мероприят</w:t>
      </w:r>
      <w:r>
        <w:t>ию.</w:t>
      </w:r>
    </w:p>
    <w:p w:rsidR="00000000" w:rsidRDefault="0069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AB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6903AB">
      <w:pPr>
        <w:pStyle w:val="just"/>
      </w:pPr>
      <w:r>
        <w:t>Стороны незамедлительно уведомляют друг друга об изменениях национального законодательства, касающегося выполнения условий настоящего Соглашения.</w:t>
      </w:r>
    </w:p>
    <w:p w:rsidR="00000000" w:rsidRDefault="0069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AB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6903AB">
      <w:pPr>
        <w:pStyle w:val="HTML"/>
      </w:pPr>
      <w:r>
        <w:t xml:space="preserve">    1.   Оформление   результатов   совместных  (параллельных)  контрольных</w:t>
      </w:r>
    </w:p>
    <w:p w:rsidR="00000000" w:rsidRDefault="006903AB">
      <w:pPr>
        <w:pStyle w:val="HTML"/>
      </w:pPr>
      <w:r>
        <w:t>мероприяти</w:t>
      </w:r>
      <w:r>
        <w:t>й на объектах осуществляется в форме ____________________________</w:t>
      </w:r>
    </w:p>
    <w:p w:rsidR="00000000" w:rsidRDefault="006903AB">
      <w:pPr>
        <w:pStyle w:val="HTML"/>
      </w:pPr>
      <w:r>
        <w:t>___________________________________________________________________________</w:t>
      </w:r>
    </w:p>
    <w:p w:rsidR="00000000" w:rsidRDefault="006903AB">
      <w:pPr>
        <w:pStyle w:val="HTML"/>
      </w:pPr>
      <w:r>
        <w:t>(акта, протокола, справки или иное (нужное указать))</w:t>
      </w:r>
    </w:p>
    <w:p w:rsidR="00000000" w:rsidRDefault="006903AB">
      <w:pPr>
        <w:pStyle w:val="HTML"/>
      </w:pPr>
      <w:r>
        <w:t xml:space="preserve">Для   Счетной   палаты  Российской  Федерации  обязательным  </w:t>
      </w:r>
      <w:r>
        <w:t>документом</w:t>
      </w:r>
    </w:p>
    <w:p w:rsidR="00000000" w:rsidRDefault="006903AB">
      <w:pPr>
        <w:pStyle w:val="HTML"/>
      </w:pPr>
      <w:r>
        <w:t>является  акт, оформленный в соответствии с внутренними документами Счетной</w:t>
      </w:r>
    </w:p>
    <w:p w:rsidR="00000000" w:rsidRDefault="006903AB">
      <w:pPr>
        <w:pStyle w:val="HTML"/>
      </w:pPr>
      <w:r>
        <w:t>палаты Российской Федерации и стандартами финансового контроля.</w:t>
      </w:r>
    </w:p>
    <w:p w:rsidR="00000000" w:rsidRDefault="006903AB">
      <w:pPr>
        <w:pStyle w:val="HTML"/>
      </w:pPr>
      <w:r>
        <w:t>2.  По  результатам  проведения совместного  контрольного   мероприятия</w:t>
      </w:r>
    </w:p>
    <w:p w:rsidR="00000000" w:rsidRDefault="006903AB">
      <w:pPr>
        <w:pStyle w:val="HTML"/>
      </w:pPr>
      <w:r>
        <w:t>подготавливается ________________</w:t>
      </w:r>
      <w:r>
        <w:t>__________________________________________</w:t>
      </w:r>
    </w:p>
    <w:p w:rsidR="00000000" w:rsidRDefault="006903AB">
      <w:pPr>
        <w:pStyle w:val="HTML"/>
      </w:pPr>
      <w:r>
        <w:t>___________________________________________________________________________</w:t>
      </w:r>
    </w:p>
    <w:p w:rsidR="00000000" w:rsidRDefault="006903AB">
      <w:pPr>
        <w:pStyle w:val="HTML"/>
      </w:pPr>
      <w:r>
        <w:t>(указывается форма итогового документа - отчет, меморандум, заявление,</w:t>
      </w:r>
    </w:p>
    <w:p w:rsidR="00000000" w:rsidRDefault="006903AB">
      <w:pPr>
        <w:pStyle w:val="HTML"/>
      </w:pPr>
      <w:r>
        <w:t>коммюнике или иное)</w:t>
      </w:r>
    </w:p>
    <w:p w:rsidR="00000000" w:rsidRDefault="006903AB">
      <w:pPr>
        <w:pStyle w:val="HTML"/>
      </w:pPr>
      <w:r>
        <w:t>порядок  подготовки,  согласования  и  утвержд</w:t>
      </w:r>
      <w:r>
        <w:t>ения  которого осуществляется</w:t>
      </w:r>
    </w:p>
    <w:p w:rsidR="00000000" w:rsidRDefault="006903AB">
      <w:pPr>
        <w:pStyle w:val="HTML"/>
      </w:pPr>
      <w:r>
        <w:t>по согласованию Сторон.</w:t>
      </w:r>
    </w:p>
    <w:p w:rsidR="00000000" w:rsidRDefault="006903AB">
      <w:pPr>
        <w:pStyle w:val="just"/>
      </w:pPr>
      <w:r>
        <w:t>3. По предложению одной из Сторон материалы по результатам совместных (параллельных) контрольных мероприятий могут предоставляться и в иной согласованной форме. Объем и порядок предоставления дополнител</w:t>
      </w:r>
      <w:r>
        <w:t>ьных материалов совместных (параллельных) контрольных мероприятий определяются по согласованию между Сторонами.</w:t>
      </w:r>
    </w:p>
    <w:p w:rsidR="00000000" w:rsidRDefault="0069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AB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6903AB">
      <w:pPr>
        <w:pStyle w:val="just"/>
      </w:pPr>
      <w:r>
        <w:t>1. После проведения контрольного мероприятия одной Стороной в интересах другой Стороны, Сторона, его проводившая, информирует другую Сторону о результатах этого контрольного мероприятия.</w:t>
      </w:r>
    </w:p>
    <w:p w:rsidR="00000000" w:rsidRDefault="006903AB">
      <w:pPr>
        <w:pStyle w:val="HTML"/>
      </w:pPr>
      <w:r>
        <w:t xml:space="preserve">    2. Стороны, при необходимости, проводят консультации в целях обсу</w:t>
      </w:r>
      <w:r>
        <w:t>ждения</w:t>
      </w:r>
    </w:p>
    <w:p w:rsidR="00000000" w:rsidRDefault="006903AB">
      <w:pPr>
        <w:pStyle w:val="HTML"/>
      </w:pPr>
      <w:r>
        <w:t>результатов  контрольных  мероприятий.  Результаты  контрольных мероприятий</w:t>
      </w:r>
    </w:p>
    <w:p w:rsidR="00000000" w:rsidRDefault="006903AB">
      <w:pPr>
        <w:pStyle w:val="HTML"/>
      </w:pPr>
      <w:r>
        <w:t>рассматриваются  на основании нормативных документов соответственно Счетной</w:t>
      </w:r>
    </w:p>
    <w:p w:rsidR="00000000" w:rsidRDefault="006903AB">
      <w:pPr>
        <w:pStyle w:val="HTML"/>
      </w:pPr>
      <w:r>
        <w:t>палаты Российской Федерации и ____________________________________________.</w:t>
      </w:r>
    </w:p>
    <w:p w:rsidR="00000000" w:rsidRDefault="006903AB">
      <w:pPr>
        <w:pStyle w:val="HTML"/>
      </w:pPr>
      <w:r>
        <w:t>(другая Сторона)</w:t>
      </w:r>
    </w:p>
    <w:p w:rsidR="00000000" w:rsidRDefault="0069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AB">
      <w:pPr>
        <w:pStyle w:val="3"/>
        <w:rPr>
          <w:rFonts w:eastAsia="Times New Roman"/>
        </w:rPr>
      </w:pPr>
      <w:r>
        <w:rPr>
          <w:rFonts w:eastAsia="Times New Roman"/>
        </w:rPr>
        <w:t>Ста</w:t>
      </w:r>
      <w:r>
        <w:rPr>
          <w:rFonts w:eastAsia="Times New Roman"/>
        </w:rPr>
        <w:t>тья 8</w:t>
      </w:r>
    </w:p>
    <w:p w:rsidR="00000000" w:rsidRDefault="006903AB">
      <w:pPr>
        <w:pStyle w:val="just"/>
      </w:pPr>
      <w:r>
        <w:t>Все изменения к настоящему Соглашению оформляются дополнительными письменными соглашениями и подписываются Сторонами.</w:t>
      </w:r>
    </w:p>
    <w:p w:rsidR="00000000" w:rsidRDefault="0069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AB">
      <w:pPr>
        <w:pStyle w:val="3"/>
        <w:rPr>
          <w:rFonts w:eastAsia="Times New Roman"/>
        </w:rPr>
      </w:pPr>
      <w:r>
        <w:rPr>
          <w:rFonts w:eastAsia="Times New Roman"/>
        </w:rPr>
        <w:t>Статья 9</w:t>
      </w:r>
    </w:p>
    <w:p w:rsidR="00000000" w:rsidRDefault="006903AB">
      <w:pPr>
        <w:pStyle w:val="just"/>
      </w:pPr>
      <w:r>
        <w:t>Настоящее Соглашение вступает в силу с момента подписания его обеими Сторонами и действует до окончания совместного (парал</w:t>
      </w:r>
      <w:r>
        <w:t>лельного) контрольного мероприятия.</w:t>
      </w:r>
    </w:p>
    <w:p w:rsidR="00000000" w:rsidRDefault="006903AB">
      <w:pPr>
        <w:pStyle w:val="just"/>
      </w:pPr>
      <w:r>
        <w:t>Действие Соглашения не может быть прекращено во время уже проводимого совместного (параллельного) контрольного мероприятия до его полного завершения. Датой окончания контрольного мероприятия считается дата принятия орган</w:t>
      </w:r>
      <w:r>
        <w:t>ами государственного финансового контроля Сторон решения по результатам контрольного мероприятия.</w:t>
      </w:r>
    </w:p>
    <w:p w:rsidR="00000000" w:rsidRDefault="006903AB">
      <w:pPr>
        <w:pStyle w:val="HTML"/>
      </w:pPr>
      <w:r>
        <w:t xml:space="preserve">    Совершено ________________ в ______________________ в двух экземплярах,</w:t>
      </w:r>
    </w:p>
    <w:p w:rsidR="00000000" w:rsidRDefault="006903AB">
      <w:pPr>
        <w:pStyle w:val="HTML"/>
      </w:pPr>
      <w:r>
        <w:t>(дата)         (место подписания)</w:t>
      </w:r>
    </w:p>
    <w:p w:rsidR="00000000" w:rsidRDefault="006903AB">
      <w:pPr>
        <w:pStyle w:val="HTML"/>
      </w:pPr>
      <w:r>
        <w:t>каждый на _____________________________ и русско</w:t>
      </w:r>
      <w:r>
        <w:t>м языках, причем оба текста</w:t>
      </w:r>
    </w:p>
    <w:p w:rsidR="00000000" w:rsidRDefault="006903AB">
      <w:pPr>
        <w:pStyle w:val="HTML"/>
      </w:pPr>
      <w:r>
        <w:t>(язык страны сотрудничества)</w:t>
      </w:r>
    </w:p>
    <w:p w:rsidR="00000000" w:rsidRDefault="006903AB">
      <w:pPr>
        <w:pStyle w:val="HTML"/>
      </w:pPr>
      <w:r>
        <w:t>имеют одинаковую силу.</w:t>
      </w:r>
    </w:p>
    <w:p w:rsidR="00000000" w:rsidRDefault="006903AB">
      <w:pPr>
        <w:pStyle w:val="HTML"/>
      </w:pPr>
    </w:p>
    <w:p w:rsidR="00000000" w:rsidRDefault="006903AB">
      <w:pPr>
        <w:pStyle w:val="HTML"/>
      </w:pPr>
      <w:r>
        <w:t>За Счетную палату               За ________________________________________</w:t>
      </w:r>
    </w:p>
    <w:p w:rsidR="00000000" w:rsidRDefault="006903AB">
      <w:pPr>
        <w:pStyle w:val="HTML"/>
      </w:pPr>
      <w:r>
        <w:t>Российской Федерации                (наименование органа государственного</w:t>
      </w:r>
    </w:p>
    <w:p w:rsidR="00000000" w:rsidRDefault="006903AB">
      <w:pPr>
        <w:pStyle w:val="HTML"/>
      </w:pPr>
      <w:r>
        <w:t>_________________________</w:t>
      </w:r>
      <w:r>
        <w:t>__________________</w:t>
      </w:r>
    </w:p>
    <w:p w:rsidR="00000000" w:rsidRDefault="006903AB">
      <w:pPr>
        <w:pStyle w:val="HTML"/>
      </w:pPr>
      <w:r>
        <w:t>финансового контроля страны сотрудничества)</w:t>
      </w:r>
    </w:p>
    <w:p w:rsidR="00000000" w:rsidRDefault="006903AB">
      <w:pPr>
        <w:pStyle w:val="HTML"/>
      </w:pPr>
      <w:r>
        <w:t>_____________________           ___________________________________________</w:t>
      </w:r>
    </w:p>
    <w:p w:rsidR="00000000" w:rsidRDefault="006903AB">
      <w:pPr>
        <w:pStyle w:val="HTML"/>
      </w:pPr>
      <w:r>
        <w:t>(Ф.И.О.)                                    (Ф.И.О.)</w:t>
      </w:r>
    </w:p>
    <w:p w:rsidR="00000000" w:rsidRDefault="006903AB">
      <w:pPr>
        <w:pStyle w:val="HTML"/>
      </w:pPr>
      <w:r>
        <w:t>_____________________           ________________________________</w:t>
      </w:r>
      <w:r>
        <w:t>___________</w:t>
      </w:r>
    </w:p>
    <w:p w:rsidR="00000000" w:rsidRDefault="006903AB">
      <w:pPr>
        <w:pStyle w:val="HTML"/>
      </w:pPr>
      <w:r>
        <w:t>(должность)                                 (должность)</w:t>
      </w:r>
    </w:p>
    <w:p w:rsidR="00000000" w:rsidRDefault="0069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3AB">
      <w:pPr>
        <w:pStyle w:val="right"/>
      </w:pPr>
      <w:r>
        <w:t>Источник - Решение Коллегии Счетной палаты РФ от 06.06.2011 № 32К (799)</w:t>
      </w:r>
    </w:p>
    <w:p w:rsidR="00000000" w:rsidRDefault="006903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https://порядокправа.рф/obrazecy/soglashenie_o_provedenii_sovmestnogo_ili_parallel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nogo_kontrolnogo_meropriyatiya_schetnoj_palatoj_rossi.htm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3AB"/>
    <w:rsid w:val="0069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556B81-F6BF-4D44-BD35-AD62A6D4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ovedenii_sovmestnogo_ili_parallelnogo_kontrolnogo_meropriyatiya_schetnoj_palatoj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1248</Words>
  <Characters>7115</Characters>
  <Application>Microsoft Office Word</Application>
  <DocSecurity>0</DocSecurity>
  <Lines>59</Lines>
  <Paragraphs>16</Paragraphs>
  <ScaleCrop>false</ScaleCrop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проведении совместного или параллельного контрольного мероприятия Счетной палатой Российской Федерации и органа государственного финансового контроля страны сотрудничества (типовая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2022-08-21T17:20:00Z</dcterms:created>
  <dcterms:modified xsi:type="dcterms:W3CDTF">2022-08-21T17:20:00Z</dcterms:modified>
</cp:coreProperties>
</file>