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4B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Пенсионным фондом Российской Федерации субсидии бюджету субъекта </w:t>
      </w:r>
      <w:r>
        <w:rPr>
          <w:rFonts w:eastAsia="Times New Roman"/>
        </w:rPr>
        <w:t>Российской Федерации на софинансирование расходных обязательств субъекта Российской Федерации, связанных с реализацией мероприятий социальной программы, направленных на укрепление материально-технической базы учреждений социального обслуживания населения и</w:t>
      </w:r>
      <w:r>
        <w:rPr>
          <w:rFonts w:eastAsia="Times New Roman"/>
        </w:rPr>
        <w:t xml:space="preserve"> оказание адресной социальной помощи неработающим пенсионерам, являющимся получателями трудовых пенсий по старости и по инвалидности</w:t>
      </w:r>
    </w:p>
    <w:p w:rsidR="00000000" w:rsidRDefault="00C614B6">
      <w:pPr>
        <w:pStyle w:val="right"/>
      </w:pPr>
      <w:r>
        <w:t xml:space="preserve">Приложение 1 </w:t>
      </w:r>
    </w:p>
    <w:p w:rsidR="00000000" w:rsidRDefault="00C614B6">
      <w:pPr>
        <w:pStyle w:val="just"/>
      </w:pPr>
      <w:r>
        <w:t>Форма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Правления ПФР </w:t>
      </w:r>
      <w:r>
        <w:br/>
        <w:t xml:space="preserve">от 6 июля 2011 г. N 191п </w:t>
      </w:r>
      <w:r>
        <w:br/>
      </w:r>
    </w:p>
    <w:p w:rsidR="00000000" w:rsidRDefault="00C614B6">
      <w:pPr>
        <w:pStyle w:val="HTML"/>
      </w:pPr>
      <w:r>
        <w:t xml:space="preserve">                                С</w:t>
      </w:r>
      <w:r>
        <w:t>оглашение</w:t>
      </w:r>
    </w:p>
    <w:p w:rsidR="00000000" w:rsidRDefault="00C614B6">
      <w:pPr>
        <w:pStyle w:val="HTML"/>
      </w:pPr>
      <w:r>
        <w:t>о предоставлении Пенсионным фондом</w:t>
      </w:r>
    </w:p>
    <w:p w:rsidR="00000000" w:rsidRDefault="00C614B6">
      <w:pPr>
        <w:pStyle w:val="HTML"/>
      </w:pPr>
      <w:r>
        <w:t>Российской Федерации субсидии бюджету</w:t>
      </w:r>
    </w:p>
    <w:p w:rsidR="00000000" w:rsidRDefault="00C614B6">
      <w:pPr>
        <w:pStyle w:val="HTML"/>
      </w:pPr>
      <w:r>
        <w:t>___________________________________________________</w:t>
      </w:r>
    </w:p>
    <w:p w:rsidR="00000000" w:rsidRDefault="00C614B6">
      <w:pPr>
        <w:pStyle w:val="HTML"/>
      </w:pPr>
      <w:r>
        <w:t>(наименование субъекта Российской Федерации)</w:t>
      </w:r>
    </w:p>
    <w:p w:rsidR="00000000" w:rsidRDefault="00C614B6">
      <w:pPr>
        <w:pStyle w:val="HTML"/>
      </w:pPr>
      <w:r>
        <w:t>на софинансирование расходных обязательств ______________________</w:t>
      </w:r>
    </w:p>
    <w:p w:rsidR="00000000" w:rsidRDefault="00C614B6">
      <w:pPr>
        <w:pStyle w:val="HTML"/>
      </w:pPr>
      <w:r>
        <w:t>(наименова</w:t>
      </w:r>
      <w:r>
        <w:t>ние субъекта</w:t>
      </w:r>
    </w:p>
    <w:p w:rsidR="00000000" w:rsidRDefault="00C614B6">
      <w:pPr>
        <w:pStyle w:val="HTML"/>
      </w:pPr>
      <w:r>
        <w:t>Российской Федерации)</w:t>
      </w:r>
    </w:p>
    <w:p w:rsidR="00000000" w:rsidRDefault="00C614B6">
      <w:pPr>
        <w:pStyle w:val="HTML"/>
      </w:pPr>
      <w:r>
        <w:t>связанных с реализацией мероприятий социальной программы,</w:t>
      </w:r>
    </w:p>
    <w:p w:rsidR="00000000" w:rsidRDefault="00C614B6">
      <w:pPr>
        <w:pStyle w:val="HTML"/>
      </w:pPr>
      <w:r>
        <w:t>направленных на укрепление материально-технической базы учреждений</w:t>
      </w:r>
    </w:p>
    <w:p w:rsidR="00000000" w:rsidRDefault="00C614B6">
      <w:pPr>
        <w:pStyle w:val="HTML"/>
      </w:pPr>
      <w:r>
        <w:lastRenderedPageBreak/>
        <w:t>социального обслуживания населения и оказание адресной социальной</w:t>
      </w:r>
    </w:p>
    <w:p w:rsidR="00000000" w:rsidRDefault="00C614B6">
      <w:pPr>
        <w:pStyle w:val="HTML"/>
      </w:pPr>
      <w:r>
        <w:t>помощи неработающим пенсионера</w:t>
      </w:r>
      <w:r>
        <w:t>м, являющимся получателями трудовых</w:t>
      </w:r>
    </w:p>
    <w:p w:rsidR="00000000" w:rsidRDefault="00C614B6">
      <w:pPr>
        <w:pStyle w:val="HTML"/>
      </w:pPr>
      <w:r>
        <w:t>пенсий по старости и по инвалидности, в 201_ году</w:t>
      </w:r>
    </w:p>
    <w:p w:rsidR="00000000" w:rsidRDefault="00C614B6">
      <w:pPr>
        <w:pStyle w:val="HTML"/>
      </w:pPr>
    </w:p>
    <w:p w:rsidR="00000000" w:rsidRDefault="00C614B6">
      <w:pPr>
        <w:pStyle w:val="HTML"/>
      </w:pPr>
      <w:r>
        <w:t>г. Москва                                             ______________ 201_ г</w:t>
      </w:r>
    </w:p>
    <w:p w:rsidR="00000000" w:rsidRDefault="00C614B6">
      <w:pPr>
        <w:pStyle w:val="HTML"/>
      </w:pPr>
    </w:p>
    <w:p w:rsidR="00000000" w:rsidRDefault="00C614B6">
      <w:pPr>
        <w:pStyle w:val="HTML"/>
      </w:pPr>
      <w:r>
        <w:t>Государственное  учреждение  -  Пенсионный  фонд  Российской Федерации,</w:t>
      </w:r>
    </w:p>
    <w:p w:rsidR="00000000" w:rsidRDefault="00C614B6">
      <w:pPr>
        <w:pStyle w:val="HTML"/>
      </w:pPr>
      <w:r>
        <w:t xml:space="preserve">именуемый         в </w:t>
      </w:r>
      <w:r>
        <w:t xml:space="preserve">        дальнейшем        "Фонд",        в         лице</w:t>
      </w:r>
    </w:p>
    <w:p w:rsidR="00000000" w:rsidRDefault="00C614B6">
      <w:pPr>
        <w:pStyle w:val="HTML"/>
      </w:pPr>
      <w:r>
        <w:t>___________________________________________________________________________</w:t>
      </w:r>
    </w:p>
    <w:p w:rsidR="00000000" w:rsidRDefault="00C614B6">
      <w:pPr>
        <w:pStyle w:val="HTML"/>
      </w:pPr>
      <w:r>
        <w:t>(должностное лицо государственного учреждения -</w:t>
      </w:r>
    </w:p>
    <w:p w:rsidR="00000000" w:rsidRDefault="00C614B6">
      <w:pPr>
        <w:pStyle w:val="HTML"/>
      </w:pPr>
      <w:r>
        <w:t>__________________________________________________________________________,</w:t>
      </w:r>
    </w:p>
    <w:p w:rsidR="00000000" w:rsidRDefault="00C614B6">
      <w:pPr>
        <w:pStyle w:val="HTML"/>
      </w:pPr>
      <w:r>
        <w:t>Пенсионного фонда Российской Федерации, Ф.И.О.)</w:t>
      </w:r>
    </w:p>
    <w:p w:rsidR="00000000" w:rsidRDefault="00C614B6">
      <w:pPr>
        <w:pStyle w:val="HTML"/>
      </w:pPr>
      <w:r>
        <w:t>действующего на основании _________________________________________________</w:t>
      </w:r>
    </w:p>
    <w:p w:rsidR="00000000" w:rsidRDefault="00C614B6">
      <w:pPr>
        <w:pStyle w:val="HTML"/>
      </w:pPr>
      <w:r>
        <w:t>(документ, подтверждающий полномочия должностного</w:t>
      </w:r>
    </w:p>
    <w:p w:rsidR="00000000" w:rsidRDefault="00C614B6">
      <w:pPr>
        <w:pStyle w:val="HTML"/>
      </w:pPr>
      <w:r>
        <w:t>__________________________________________________________________________,</w:t>
      </w:r>
    </w:p>
    <w:p w:rsidR="00000000" w:rsidRDefault="00C614B6">
      <w:pPr>
        <w:pStyle w:val="HTML"/>
      </w:pPr>
      <w:r>
        <w:t>лица государственного учреждения - Пенсионного фонда Российской Федерации)</w:t>
      </w:r>
    </w:p>
    <w:p w:rsidR="00000000" w:rsidRDefault="00C614B6">
      <w:pPr>
        <w:pStyle w:val="HTML"/>
      </w:pPr>
      <w:r>
        <w:t>с одной стороны, и ________________________________________________________</w:t>
      </w:r>
    </w:p>
    <w:p w:rsidR="00000000" w:rsidRDefault="00C614B6">
      <w:pPr>
        <w:pStyle w:val="HTML"/>
      </w:pPr>
      <w:r>
        <w:t>(наименование высшего исполни</w:t>
      </w:r>
      <w:r>
        <w:t>тельного органа</w:t>
      </w:r>
    </w:p>
    <w:p w:rsidR="00000000" w:rsidRDefault="00C614B6">
      <w:pPr>
        <w:pStyle w:val="HTML"/>
      </w:pPr>
      <w:r>
        <w:t>государственной власти субъекта Российской Федерации)</w:t>
      </w:r>
    </w:p>
    <w:p w:rsidR="00000000" w:rsidRDefault="00C614B6">
      <w:pPr>
        <w:pStyle w:val="HTML"/>
      </w:pPr>
      <w:r>
        <w:t>именуемая(ое)      в      дальнейшем       "Администрация"      в      лице</w:t>
      </w:r>
    </w:p>
    <w:p w:rsidR="00000000" w:rsidRDefault="00C614B6">
      <w:pPr>
        <w:pStyle w:val="HTML"/>
      </w:pPr>
      <w:r>
        <w:t>__________________________________________________________________________,</w:t>
      </w:r>
    </w:p>
    <w:p w:rsidR="00000000" w:rsidRDefault="00C614B6">
      <w:pPr>
        <w:pStyle w:val="HTML"/>
      </w:pPr>
      <w:r>
        <w:t>(должность, Ф.И.О. руководителя вы</w:t>
      </w:r>
      <w:r>
        <w:t>сшего исполнительного органа</w:t>
      </w:r>
    </w:p>
    <w:p w:rsidR="00000000" w:rsidRDefault="00C614B6">
      <w:pPr>
        <w:pStyle w:val="HTML"/>
      </w:pPr>
      <w:r>
        <w:t>государственной власти субъекта Российской Федерации)</w:t>
      </w:r>
    </w:p>
    <w:p w:rsidR="00000000" w:rsidRDefault="00C614B6">
      <w:pPr>
        <w:pStyle w:val="HTML"/>
      </w:pPr>
      <w:r>
        <w:t>действующего на основании _________________________________________________</w:t>
      </w:r>
    </w:p>
    <w:p w:rsidR="00000000" w:rsidRDefault="00C614B6">
      <w:pPr>
        <w:pStyle w:val="HTML"/>
      </w:pPr>
      <w:r>
        <w:t>(наименование и реквизиты нормативного правового</w:t>
      </w:r>
    </w:p>
    <w:p w:rsidR="00000000" w:rsidRDefault="00C614B6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C614B6">
      <w:pPr>
        <w:pStyle w:val="HTML"/>
      </w:pPr>
      <w:r>
        <w:t>акта, определяющего полномочия должностного лица)</w:t>
      </w:r>
    </w:p>
    <w:p w:rsidR="00000000" w:rsidRDefault="00C614B6">
      <w:pPr>
        <w:pStyle w:val="HTML"/>
      </w:pPr>
      <w:r>
        <w:t>с  другой  стороны,  именуемые  в  дальнейшем  Сторонами,  в соответствии с</w:t>
      </w:r>
    </w:p>
    <w:p w:rsidR="00000000" w:rsidRDefault="00C614B6">
      <w:pPr>
        <w:pStyle w:val="HTML"/>
      </w:pPr>
      <w:r>
        <w:t>Правилами  финансового обеспечения социальных программ субъектов Российской</w:t>
      </w:r>
    </w:p>
    <w:p w:rsidR="00000000" w:rsidRDefault="00C614B6">
      <w:pPr>
        <w:pStyle w:val="HTML"/>
      </w:pPr>
      <w:r>
        <w:t>Федерации,  связанных с ук</w:t>
      </w:r>
      <w:r>
        <w:t>реплением материально-технической базы учреждений</w:t>
      </w:r>
    </w:p>
    <w:p w:rsidR="00000000" w:rsidRDefault="00C614B6">
      <w:pPr>
        <w:pStyle w:val="HTML"/>
      </w:pPr>
      <w:r>
        <w:t>социального  обслуживания  населения и оказанием адресной социальной помощи</w:t>
      </w:r>
    </w:p>
    <w:p w:rsidR="00000000" w:rsidRDefault="00C614B6">
      <w:pPr>
        <w:pStyle w:val="HTML"/>
      </w:pPr>
      <w:r>
        <w:t>неработающим   пенсионерам,  являющимся  получателями  трудовых  пенсий  по</w:t>
      </w:r>
    </w:p>
    <w:p w:rsidR="00000000" w:rsidRDefault="00C614B6">
      <w:pPr>
        <w:pStyle w:val="HTML"/>
      </w:pPr>
      <w:r>
        <w:t>старости  и  по  инвалидности,  и  методикой  распреде</w:t>
      </w:r>
      <w:r>
        <w:t>ления между бюджетами</w:t>
      </w:r>
    </w:p>
    <w:p w:rsidR="00000000" w:rsidRDefault="00C614B6">
      <w:pPr>
        <w:pStyle w:val="HTML"/>
      </w:pPr>
      <w:r>
        <w:t>субъектов  Российской Федерации субсидий, предоставляемых Пенсионным фондом</w:t>
      </w:r>
    </w:p>
    <w:p w:rsidR="00000000" w:rsidRDefault="00C614B6">
      <w:pPr>
        <w:pStyle w:val="HTML"/>
      </w:pPr>
      <w:r>
        <w:t>Российской   Федерации   на   социальные   программы  субъектов  Российской</w:t>
      </w:r>
    </w:p>
    <w:p w:rsidR="00000000" w:rsidRDefault="00C614B6">
      <w:pPr>
        <w:pStyle w:val="HTML"/>
      </w:pPr>
      <w:r>
        <w:t>Федерации,  связанные с укреплением материально-технической базы учреждения</w:t>
      </w:r>
    </w:p>
    <w:p w:rsidR="00000000" w:rsidRDefault="00C614B6">
      <w:pPr>
        <w:pStyle w:val="HTML"/>
      </w:pPr>
      <w:r>
        <w:t>социал</w:t>
      </w:r>
      <w:r>
        <w:t>ьного  обслуживания  населения и оказанием адресной социальной помощи</w:t>
      </w:r>
    </w:p>
    <w:p w:rsidR="00000000" w:rsidRDefault="00C614B6">
      <w:pPr>
        <w:pStyle w:val="HTML"/>
      </w:pPr>
      <w:r>
        <w:t>неработающим   пенсионерам,  являющимся  получателями  трудовых  пенсий  по</w:t>
      </w:r>
    </w:p>
    <w:p w:rsidR="00000000" w:rsidRDefault="00C614B6">
      <w:pPr>
        <w:pStyle w:val="HTML"/>
      </w:pPr>
      <w:r>
        <w:t>старости  и  по  инвалидности  (далее  соответственно -  Правила, Методика,</w:t>
      </w:r>
    </w:p>
    <w:p w:rsidR="00000000" w:rsidRDefault="00C614B6">
      <w:pPr>
        <w:pStyle w:val="HTML"/>
      </w:pPr>
      <w:r>
        <w:t>субсидии,  социальные   программы,</w:t>
      </w:r>
      <w:r>
        <w:t xml:space="preserve">   учреждения  социального  обслуживания,</w:t>
      </w:r>
    </w:p>
    <w:p w:rsidR="00000000" w:rsidRDefault="00C614B6">
      <w:pPr>
        <w:pStyle w:val="HTML"/>
      </w:pPr>
      <w:r>
        <w:t>неработающие   пенсионеры),   утвержденными   Постановлением  Правительства</w:t>
      </w:r>
    </w:p>
    <w:p w:rsidR="00000000" w:rsidRDefault="00C614B6">
      <w:pPr>
        <w:pStyle w:val="HTML"/>
      </w:pPr>
      <w:r>
        <w:t>Российской  Федерации  от  10  июня  2011  г.  N  456,  заключили настоящее</w:t>
      </w:r>
    </w:p>
    <w:p w:rsidR="00000000" w:rsidRDefault="00C614B6">
      <w:pPr>
        <w:pStyle w:val="HTML"/>
      </w:pPr>
      <w:r>
        <w:t>Соглашение о нижеследующем.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C614B6">
      <w:pPr>
        <w:pStyle w:val="HTML"/>
      </w:pPr>
      <w:r>
        <w:t xml:space="preserve">    </w:t>
      </w:r>
      <w:r>
        <w:t>1.1.  Предметом настоящего Соглашения является предоставление в текущем</w:t>
      </w:r>
    </w:p>
    <w:p w:rsidR="00000000" w:rsidRDefault="00C614B6">
      <w:pPr>
        <w:pStyle w:val="HTML"/>
      </w:pPr>
      <w:r>
        <w:t>финансовом году субсидии из бюджета Фонда бюджету _________________________</w:t>
      </w:r>
    </w:p>
    <w:p w:rsidR="00000000" w:rsidRDefault="00C614B6">
      <w:pPr>
        <w:pStyle w:val="HTML"/>
      </w:pPr>
      <w:r>
        <w:t>(наименование субъекта</w:t>
      </w:r>
    </w:p>
    <w:p w:rsidR="00000000" w:rsidRDefault="00C614B6">
      <w:pPr>
        <w:pStyle w:val="HTML"/>
      </w:pPr>
      <w:r>
        <w:t>Российской Федерации)</w:t>
      </w:r>
    </w:p>
    <w:p w:rsidR="00000000" w:rsidRDefault="00C614B6">
      <w:pPr>
        <w:pStyle w:val="HTML"/>
      </w:pPr>
      <w:r>
        <w:t>на софинансирование расходных обязательств ____________________</w:t>
      </w:r>
      <w:r>
        <w:t>___________,</w:t>
      </w:r>
    </w:p>
    <w:p w:rsidR="00000000" w:rsidRDefault="00C614B6">
      <w:pPr>
        <w:pStyle w:val="HTML"/>
      </w:pPr>
      <w:r>
        <w:t>(наименование субъекта</w:t>
      </w:r>
    </w:p>
    <w:p w:rsidR="00000000" w:rsidRDefault="00C614B6">
      <w:pPr>
        <w:pStyle w:val="HTML"/>
      </w:pPr>
      <w:r>
        <w:t>Российской Федерации)</w:t>
      </w:r>
    </w:p>
    <w:p w:rsidR="00000000" w:rsidRDefault="00C614B6">
      <w:pPr>
        <w:pStyle w:val="HTML"/>
      </w:pPr>
      <w:r>
        <w:t>связанных  с  реализацией  мероприятий  социальной  программы, направленных</w:t>
      </w:r>
    </w:p>
    <w:p w:rsidR="00000000" w:rsidRDefault="00C614B6">
      <w:pPr>
        <w:pStyle w:val="HTML"/>
      </w:pPr>
      <w:r>
        <w:t>на   укрепление   материально-технической   базы   учреждений   социального</w:t>
      </w:r>
    </w:p>
    <w:p w:rsidR="00000000" w:rsidRDefault="00C614B6">
      <w:pPr>
        <w:pStyle w:val="HTML"/>
      </w:pPr>
      <w:r>
        <w:t xml:space="preserve">обслуживания  </w:t>
      </w:r>
      <w:r>
        <w:rPr>
          <w:vertAlign w:val="superscript"/>
        </w:rPr>
        <w:t>1</w:t>
      </w:r>
      <w:r>
        <w:t xml:space="preserve">   и  на  оказание  адресной  с</w:t>
      </w:r>
      <w:r>
        <w:t>оциальной помощи неработающим</w:t>
      </w:r>
    </w:p>
    <w:p w:rsidR="00000000" w:rsidRDefault="00C614B6">
      <w:pPr>
        <w:pStyle w:val="HTML"/>
      </w:pPr>
      <w:r>
        <w:t xml:space="preserve">пенсионерам  </w:t>
      </w:r>
      <w:r>
        <w:rPr>
          <w:vertAlign w:val="superscript"/>
        </w:rPr>
        <w:t>2</w:t>
      </w:r>
      <w:r>
        <w:t xml:space="preserve">  ,  осуществляемое  в  целях  реализации   части 5  статьи 5</w:t>
      </w:r>
    </w:p>
    <w:p w:rsidR="00000000" w:rsidRDefault="00C614B6">
      <w:pPr>
        <w:pStyle w:val="HTML"/>
      </w:pPr>
      <w:r>
        <w:t>Федерального закона  от 3 декабря 2012 г. N 218-ФЗ "О  бюджете  Пенсионного</w:t>
      </w:r>
    </w:p>
    <w:p w:rsidR="00000000" w:rsidRDefault="00C614B6">
      <w:pPr>
        <w:pStyle w:val="HTML"/>
      </w:pPr>
      <w:r>
        <w:t>фонда  Российской  Федерации  на 2013 год  и на плановый период 2014 и 201</w:t>
      </w:r>
      <w:r>
        <w:t>5</w:t>
      </w:r>
    </w:p>
    <w:p w:rsidR="00000000" w:rsidRDefault="00C614B6">
      <w:pPr>
        <w:pStyle w:val="HTML"/>
      </w:pPr>
      <w:r>
        <w:t>годов"    (официальный   интернет-портал        правовой         информации</w:t>
      </w:r>
    </w:p>
    <w:p w:rsidR="00000000" w:rsidRDefault="00C614B6">
      <w:pPr>
        <w:pStyle w:val="HTML"/>
      </w:pPr>
      <w:r>
        <w:t>http://www.pravo.gov.ru 04.12.2012).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sel"/>
        <w:divId w:val="2073502421"/>
      </w:pPr>
      <w:r>
        <w:lastRenderedPageBreak/>
        <w:t>1 При отсутствии в социальной программе субъекта Российской Федерации мероприятий, связанных с укреплением материально-технической базы учре</w:t>
      </w:r>
      <w:r>
        <w:t>ждений социального обслуживания населения, положения формы соглашения в указанной части в заключаемом соглашении исключаются.</w:t>
      </w:r>
    </w:p>
    <w:p w:rsidR="00000000" w:rsidRDefault="00C614B6">
      <w:pPr>
        <w:pStyle w:val="sel"/>
        <w:divId w:val="2073502421"/>
      </w:pPr>
      <w:r>
        <w:t>2 При отсутствии в социальной программе субъекта Российской Федерации мероприятий, связанных с оказанием адресной социальной помощ</w:t>
      </w:r>
      <w:r>
        <w:t>и неработающим пенсионерам, положения формы соглашения в указанной части в заключаемом соглашении исключаются.</w:t>
      </w: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C614B6">
      <w:pPr>
        <w:pStyle w:val="just"/>
      </w:pPr>
      <w:r>
        <w:t>2.1. Фонд:</w:t>
      </w:r>
    </w:p>
    <w:p w:rsidR="00000000" w:rsidRDefault="00C614B6">
      <w:pPr>
        <w:pStyle w:val="just"/>
      </w:pPr>
      <w:r>
        <w:t>2.1.1. Направляет Администрации решение Фонда о размере субсидии на текущий финансовый год на социальну</w:t>
      </w:r>
      <w:r>
        <w:t>ю программу субъекта Российской Федерации, определенном на основании Методики.</w:t>
      </w:r>
    </w:p>
    <w:p w:rsidR="00000000" w:rsidRDefault="00C614B6">
      <w:pPr>
        <w:pStyle w:val="just"/>
      </w:pPr>
      <w:r>
        <w:t>2.1.2. Принимает решение о предоставлении субсидии на основании представленных Администрацией документов, предусмотренных пунктом 7 Правил, и доводит его до Администрации.</w:t>
      </w:r>
    </w:p>
    <w:p w:rsidR="00000000" w:rsidRDefault="00C614B6">
      <w:pPr>
        <w:pStyle w:val="just"/>
      </w:pPr>
      <w:r>
        <w:t>При п</w:t>
      </w:r>
      <w:r>
        <w:t>оступлении в Фонд неполного комплекта документов, предусмотренные пунктом 7 Правил, а также в случаях, когда форма и содержание данных документов, в том числе определение целей и задач использования субсидий из бюджета Фонда, а также условий их предоставле</w:t>
      </w:r>
      <w:r>
        <w:t>ния, не соответствуют требованиям Правил, Фонд извещает Администрацию в письменном виде о причинах, препятствующих принятию решения о предоставлении субсидии.</w:t>
      </w:r>
    </w:p>
    <w:p w:rsidR="00000000" w:rsidRDefault="00C614B6">
      <w:pPr>
        <w:pStyle w:val="just"/>
      </w:pPr>
      <w:r>
        <w:t>2.1.3. Принимает решение о приостановлении предоставления субсидии в порядке, предусмотренном пун</w:t>
      </w:r>
      <w:r>
        <w:t>ктом 11 Правил.</w:t>
      </w:r>
    </w:p>
    <w:p w:rsidR="00000000" w:rsidRDefault="00C614B6">
      <w:pPr>
        <w:pStyle w:val="just"/>
      </w:pPr>
      <w:r>
        <w:t>2.1.4. Принимает решение об уменьшении субсидии в порядке, предусмотренном пунктом 12 Правил.</w:t>
      </w:r>
    </w:p>
    <w:p w:rsidR="00000000" w:rsidRDefault="00C614B6">
      <w:pPr>
        <w:pStyle w:val="just"/>
      </w:pPr>
      <w:r>
        <w:t xml:space="preserve">2.1.5. Взыскивает суммы субсидий, использованные на мероприятия, </w:t>
      </w:r>
      <w:r>
        <w:t>не предусмотренные Правилами, в порядке, определенном пунктом 3.2 настоящего Соглашения.</w:t>
      </w:r>
    </w:p>
    <w:p w:rsidR="00000000" w:rsidRDefault="00C614B6">
      <w:pPr>
        <w:pStyle w:val="just"/>
      </w:pPr>
      <w:r>
        <w:t>2.1.6. Обеспечивает своевременное перечисление субсидии, являющейся источником финансового обеспечения расходов бюджета субъекта Российской Федерации на реализацию соц</w:t>
      </w:r>
      <w:r>
        <w:t>иальной программы.</w:t>
      </w:r>
    </w:p>
    <w:p w:rsidR="00000000" w:rsidRDefault="00C614B6">
      <w:pPr>
        <w:pStyle w:val="HTML"/>
      </w:pPr>
      <w:r>
        <w:t xml:space="preserve">    2.2.  В  целях  реализации  прав  и  обязанностей  Фонда  по настоящему</w:t>
      </w:r>
    </w:p>
    <w:p w:rsidR="00000000" w:rsidRDefault="00C614B6">
      <w:pPr>
        <w:pStyle w:val="HTML"/>
      </w:pPr>
      <w:r>
        <w:t>Соглашению территориальный орган Фонда по _________________________________</w:t>
      </w:r>
    </w:p>
    <w:p w:rsidR="00000000" w:rsidRDefault="00C614B6">
      <w:pPr>
        <w:pStyle w:val="HTML"/>
      </w:pPr>
      <w:r>
        <w:t>(наименование субъекта</w:t>
      </w:r>
    </w:p>
    <w:p w:rsidR="00000000" w:rsidRDefault="00C614B6">
      <w:pPr>
        <w:pStyle w:val="HTML"/>
      </w:pPr>
      <w:r>
        <w:t>Российской Федерации)</w:t>
      </w:r>
    </w:p>
    <w:p w:rsidR="00000000" w:rsidRDefault="00C614B6">
      <w:pPr>
        <w:pStyle w:val="HTML"/>
      </w:pPr>
      <w:r>
        <w:t>(далее - отделение ПФР) осуществляет сле</w:t>
      </w:r>
      <w:r>
        <w:t>дующие функции:</w:t>
      </w:r>
    </w:p>
    <w:p w:rsidR="00000000" w:rsidRDefault="00C614B6">
      <w:pPr>
        <w:pStyle w:val="HTML"/>
      </w:pPr>
      <w:r>
        <w:t>направляет   уполномоченному   органу  исполнительной  власти  субъекта</w:t>
      </w:r>
    </w:p>
    <w:p w:rsidR="00000000" w:rsidRDefault="00C614B6">
      <w:pPr>
        <w:pStyle w:val="HTML"/>
      </w:pPr>
      <w:r>
        <w:t>Российской   Федерации   уведомление   по   расчетам   между  бюджетами  по</w:t>
      </w:r>
    </w:p>
    <w:p w:rsidR="00000000" w:rsidRDefault="00C614B6">
      <w:pPr>
        <w:pStyle w:val="HTML"/>
      </w:pPr>
      <w:r>
        <w:t>межбюджетным  трансфертам  (форма  0504817) в течение 10 рабочих дней после</w:t>
      </w:r>
    </w:p>
    <w:p w:rsidR="00000000" w:rsidRDefault="00C614B6">
      <w:pPr>
        <w:pStyle w:val="HTML"/>
      </w:pPr>
      <w:r>
        <w:t>доведения Фондом</w:t>
      </w:r>
      <w:r>
        <w:t xml:space="preserve"> бюджетных ассигнований и лимитов бюджетных обязательств на</w:t>
      </w:r>
    </w:p>
    <w:p w:rsidR="00000000" w:rsidRDefault="00C614B6">
      <w:pPr>
        <w:pStyle w:val="HTML"/>
      </w:pPr>
      <w:r>
        <w:t>предоставление субсидии на реализацию социальной программы;</w:t>
      </w:r>
    </w:p>
    <w:p w:rsidR="00000000" w:rsidRDefault="00C614B6">
      <w:pPr>
        <w:pStyle w:val="HTML"/>
      </w:pPr>
      <w:r>
        <w:t>согласовывает  подготовленную Администрацией заявку на предоставление в</w:t>
      </w:r>
    </w:p>
    <w:p w:rsidR="00000000" w:rsidRDefault="00C614B6">
      <w:pPr>
        <w:pStyle w:val="HTML"/>
      </w:pPr>
      <w:r>
        <w:t>текущем финансовом году субсидии на социальную программу;</w:t>
      </w:r>
    </w:p>
    <w:p w:rsidR="00000000" w:rsidRDefault="00C614B6">
      <w:pPr>
        <w:pStyle w:val="HTML"/>
      </w:pPr>
      <w:r>
        <w:lastRenderedPageBreak/>
        <w:t>осущес</w:t>
      </w:r>
      <w:r>
        <w:t>твляет   перечисление   субсидии  в  бюджет  субъекта  Российской</w:t>
      </w:r>
    </w:p>
    <w:p w:rsidR="00000000" w:rsidRDefault="00C614B6">
      <w:pPr>
        <w:pStyle w:val="HTML"/>
      </w:pPr>
      <w:r>
        <w:t>Федерации в порядке, предусмотренном пунктом 10 Правил;</w:t>
      </w:r>
    </w:p>
    <w:p w:rsidR="00000000" w:rsidRDefault="00C614B6">
      <w:pPr>
        <w:pStyle w:val="HTML"/>
      </w:pPr>
      <w:r>
        <w:t>осуществляет  в пределах своей компетенции проверку соблюдения условий,</w:t>
      </w:r>
    </w:p>
    <w:p w:rsidR="00000000" w:rsidRDefault="00C614B6">
      <w:pPr>
        <w:pStyle w:val="HTML"/>
      </w:pPr>
      <w:r>
        <w:t>установленных    Правилами    и   настоящим   Соглашением,   н</w:t>
      </w:r>
      <w:r>
        <w:t>а   основании</w:t>
      </w:r>
    </w:p>
    <w:p w:rsidR="00000000" w:rsidRDefault="00C614B6">
      <w:pPr>
        <w:pStyle w:val="HTML"/>
      </w:pPr>
      <w:r>
        <w:t>представляемых   уполномоченным   органом  исполнительной  власти  субъекта</w:t>
      </w:r>
    </w:p>
    <w:p w:rsidR="00000000" w:rsidRDefault="00C614B6">
      <w:pPr>
        <w:pStyle w:val="HTML"/>
      </w:pPr>
      <w:r>
        <w:t>Российской  Федерации  в соответствии с пунктом 2.4.3 настоящего Соглашения</w:t>
      </w:r>
    </w:p>
    <w:p w:rsidR="00000000" w:rsidRDefault="00C614B6">
      <w:pPr>
        <w:pStyle w:val="HTML"/>
      </w:pPr>
      <w:r>
        <w:t>отчетов;</w:t>
      </w:r>
    </w:p>
    <w:p w:rsidR="00000000" w:rsidRDefault="00C614B6">
      <w:pPr>
        <w:pStyle w:val="HTML"/>
      </w:pPr>
      <w:r>
        <w:t>информирует  Администрацию  и  Фонд  о  выявленных случаях несоблюдения</w:t>
      </w:r>
    </w:p>
    <w:p w:rsidR="00000000" w:rsidRDefault="00C614B6">
      <w:pPr>
        <w:pStyle w:val="HTML"/>
      </w:pPr>
      <w:r>
        <w:t>Администр</w:t>
      </w:r>
      <w:r>
        <w:t>ацией условий, установленных Правилами и настоящим Соглашением, по</w:t>
      </w:r>
    </w:p>
    <w:p w:rsidR="00000000" w:rsidRDefault="00C614B6">
      <w:pPr>
        <w:pStyle w:val="HTML"/>
      </w:pPr>
      <w:r>
        <w:t>результатам рассмотрения отчетов.</w:t>
      </w:r>
    </w:p>
    <w:p w:rsidR="00000000" w:rsidRDefault="00C614B6">
      <w:pPr>
        <w:pStyle w:val="just"/>
      </w:pPr>
      <w:r>
        <w:t>2.3. Администрация:</w:t>
      </w:r>
    </w:p>
    <w:p w:rsidR="00000000" w:rsidRDefault="00C614B6">
      <w:pPr>
        <w:pStyle w:val="just"/>
      </w:pPr>
      <w:r>
        <w:t>2.3.1. Обеспечивает реализацию мероприятий социальной программы.</w:t>
      </w:r>
    </w:p>
    <w:p w:rsidR="00000000" w:rsidRDefault="00C614B6">
      <w:pPr>
        <w:pStyle w:val="just"/>
      </w:pPr>
      <w:r>
        <w:t xml:space="preserve">2.3.2. Определяет уполномоченный орган исполнительной власти субъекта </w:t>
      </w:r>
      <w:r>
        <w:t>Российской Федерации, ответственный за реализацию социальной программы.</w:t>
      </w:r>
    </w:p>
    <w:p w:rsidR="00000000" w:rsidRDefault="00C614B6">
      <w:pPr>
        <w:pStyle w:val="just"/>
      </w:pPr>
      <w:r>
        <w:t>2.3.3. Обеспечивает утверждение нормативным правовым актом субъекта Российской Федерации социальной программы и порядка оказания адресной социальной помощи неработающим пенсионерам, сф</w:t>
      </w:r>
      <w:r>
        <w:t>ормированных с учетом софинансируемых Фондом направлений.</w:t>
      </w:r>
    </w:p>
    <w:p w:rsidR="00000000" w:rsidRDefault="00C614B6">
      <w:pPr>
        <w:pStyle w:val="just"/>
      </w:pPr>
      <w:r>
        <w:t xml:space="preserve">2.3.4. Обеспечивает финансирование расходов на доставку адресной </w:t>
      </w:r>
      <w:r>
        <w:t>социальной помощи неработающим пенсионерам за счет средств бюджета субъекта Российской Федерации.</w:t>
      </w:r>
    </w:p>
    <w:p w:rsidR="00000000" w:rsidRDefault="00C614B6">
      <w:pPr>
        <w:pStyle w:val="just"/>
      </w:pPr>
      <w:r>
        <w:t>2.3.5. Обеспечивает контроль за размещением в установленном законодательством Российской Федерации порядке заказов и заключением государственных (муниципальны</w:t>
      </w:r>
      <w:r>
        <w:t>х) контрактов на поставку товаров, выполнение работ, оказание услуг для учреждений социального обслуживания.</w:t>
      </w:r>
    </w:p>
    <w:p w:rsidR="00000000" w:rsidRDefault="00C614B6">
      <w:pPr>
        <w:pStyle w:val="just"/>
      </w:pPr>
      <w:r>
        <w:t>2.3.6. Обеспечивает выполнение условий предоставления субсидии, а также целевое использование субсидии и возврат соответствующих средств в бюджет Ф</w:t>
      </w:r>
      <w:r>
        <w:t>онда в случае использования субсидии не по целевому назначению.</w:t>
      </w:r>
    </w:p>
    <w:p w:rsidR="00000000" w:rsidRDefault="00C614B6">
      <w:pPr>
        <w:pStyle w:val="just"/>
      </w:pPr>
      <w:r>
        <w:t>2.4. В целях реализации прав и обязанностей Администрации по настоящему Соглашению уполномоченный орган исполнительной власти субъекта Российской Федерации осуществляет следующие функции:</w:t>
      </w:r>
    </w:p>
    <w:p w:rsidR="00000000" w:rsidRDefault="00C614B6">
      <w:pPr>
        <w:pStyle w:val="just"/>
      </w:pPr>
      <w:r>
        <w:t>2.4.</w:t>
      </w:r>
      <w:r>
        <w:t>1. Представляет в Фонд следующие документы:</w:t>
      </w:r>
    </w:p>
    <w:p w:rsidR="00000000" w:rsidRDefault="00C614B6">
      <w:pPr>
        <w:pStyle w:val="just"/>
      </w:pPr>
      <w:r>
        <w:t>социальную программу, утвержденную нормативным правовым актом субъекта Российской Федерации, с обоснованием направлений расходов, критериев выбора учреждений социального обслуживания и мероприятий по оказанию адр</w:t>
      </w:r>
      <w:r>
        <w:t>есной социальной помощи;</w:t>
      </w:r>
    </w:p>
    <w:p w:rsidR="00000000" w:rsidRDefault="00C614B6">
      <w:pPr>
        <w:pStyle w:val="just"/>
      </w:pPr>
      <w:r>
        <w:t>заявку на предоставление субсидии на текущий финансовый год, согласованную с территориальным органом Фонда;</w:t>
      </w:r>
    </w:p>
    <w:p w:rsidR="00000000" w:rsidRDefault="00C614B6">
      <w:pPr>
        <w:pStyle w:val="just"/>
      </w:pPr>
      <w:r>
        <w:t>в) выписку из закона субъекта Российской Федерации о бюджете субъекта Российской Федерации на текущий финансовый год, подтв</w:t>
      </w:r>
      <w:r>
        <w:t>ерждающую наличие бюджетных ассигнований на софинансирование мероприятий социальной программы в размере не менее 50 процентов общего объема средств, предусмотренных на финансовое обеспечение мероприятий социальной программы;</w:t>
      </w:r>
    </w:p>
    <w:p w:rsidR="00000000" w:rsidRDefault="00C614B6">
      <w:pPr>
        <w:pStyle w:val="just"/>
      </w:pPr>
      <w:r>
        <w:lastRenderedPageBreak/>
        <w:t>г) порядок оказания адресной со</w:t>
      </w:r>
      <w:r>
        <w:t>циальной помощи неработающим пенсионерам, утвержденный нормативным правовым актом субъекта Российской Федерации, предусматривающий условия предоставления адресной социальной помощи, критерии выбора ее получателей, размеры адресной социальной помощи по кажд</w:t>
      </w:r>
      <w:r>
        <w:t>ому направлению ее оказания, порядок рассмотрения соответствующих заявлений неработающих пенсионеров и перечень прилагаемых к заявлению документов, а также способы получения (доставки) адресной социальной помощи;</w:t>
      </w:r>
    </w:p>
    <w:p w:rsidR="00000000" w:rsidRDefault="00C614B6">
      <w:pPr>
        <w:pStyle w:val="just"/>
      </w:pPr>
      <w:r>
        <w:t>д) документы, подтверждающие наличие утверж</w:t>
      </w:r>
      <w:r>
        <w:t>денной в установленном порядке проектно-сметной документации на строительство объектов учреждений социального обслуживания, включенных в социальную программу, и готовность объекта к сдаче в эксплуатацию в текущем финансовом году.</w:t>
      </w:r>
    </w:p>
    <w:p w:rsidR="00000000" w:rsidRDefault="00C614B6">
      <w:pPr>
        <w:pStyle w:val="just"/>
      </w:pPr>
      <w:r>
        <w:t>2.4.2. Осуществляет меропр</w:t>
      </w:r>
      <w:r>
        <w:t>иятия социальной программы.</w:t>
      </w:r>
    </w:p>
    <w:p w:rsidR="00000000" w:rsidRDefault="00C614B6">
      <w:pPr>
        <w:pStyle w:val="just"/>
      </w:pPr>
      <w:r>
        <w:t>2.4.3. Представляет в отделение ПФР ежемесячно до 15 числа месяца, следующего за отчетным, отчет об осуществлении расходов бюджета субъекта Российской Федерации, подтверждающих выполнение субъектом Российской Федерации обязатель</w:t>
      </w:r>
      <w:r>
        <w:t>ств по софинансированию социальной программы, и отчет об осуществлении расходов бюджета субъекта Российской Федерации, источником финансового обеспечения которых является субсидия.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III. ПОРЯДОК ВОЗВРАТА СУММ СУБСИДИЙ</w:t>
      </w:r>
    </w:p>
    <w:p w:rsidR="00000000" w:rsidRDefault="00C614B6">
      <w:pPr>
        <w:pStyle w:val="just"/>
      </w:pPr>
      <w:r>
        <w:t>3.1. Неиспользованные на начало очеред</w:t>
      </w:r>
      <w:r>
        <w:t>ного финансового года остатки субсидии подлежат возврату распорядителем (получателем) субсидии на счет отделения ПФР через счет, открытый территориальному органу Федерального казначейства для учета поступлений и их распределения между бюджетами бюджетной с</w:t>
      </w:r>
      <w:r>
        <w:t>истемы Российской Федерации, в срок до 15 февраля очередного финансового года.</w:t>
      </w:r>
    </w:p>
    <w:p w:rsidR="00000000" w:rsidRDefault="00C614B6">
      <w:pPr>
        <w:pStyle w:val="just"/>
      </w:pPr>
      <w:r>
        <w:t>3.2. В случае установления факта использования субсидии полностью либо ее части на мероприятия, не предусмотренные Правилами, Фонд взыскивает соответствующие средства в бюджет Ф</w:t>
      </w:r>
      <w:r>
        <w:t>онда в следующем порядке:</w:t>
      </w:r>
    </w:p>
    <w:p w:rsidR="00000000" w:rsidRDefault="00C614B6">
      <w:pPr>
        <w:pStyle w:val="just"/>
      </w:pPr>
      <w:r>
        <w:t>в течение 10 дней со дня поступления в Фонд информации об установлении указанного факта направляет Администрации письменное извещение о необходимости возврата соответствующей суммы субсидии с приложением копий, подтверждающих указ</w:t>
      </w:r>
      <w:r>
        <w:t>анный факт документов;</w:t>
      </w:r>
    </w:p>
    <w:p w:rsidR="00000000" w:rsidRDefault="00C614B6">
      <w:pPr>
        <w:pStyle w:val="just"/>
      </w:pPr>
      <w:r>
        <w:t>в случае неисполнения в месячный срок со дня направления Фондом извещения о необходимости возврата суммы субсидии Фонд принимает меры по взысканию указанных средств в судебном порядке.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C614B6">
      <w:pPr>
        <w:pStyle w:val="just"/>
      </w:pPr>
      <w:r>
        <w:t>4.1. За неисполнение</w:t>
      </w:r>
      <w:r>
        <w:t xml:space="preserve"> или ненадлежащее исполнение условий настоящего Соглашения Стороны несут ответственность, предусмотренную законодательными и нормативными правовыми актами Российской Федерации.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C614B6">
      <w:pPr>
        <w:pStyle w:val="just"/>
      </w:pPr>
      <w:r>
        <w:t>5.1. Настоящее Соглашение вступает в силу с даты е</w:t>
      </w:r>
      <w:r>
        <w:t>го подписания, действует по 31 декабря 201_ года включительно, за исключением пунктов 2.4.3 и 3.1 настоящего Соглашения, который действует до полного исполнения Администрацией своих обязательств.</w:t>
      </w:r>
    </w:p>
    <w:p w:rsidR="00000000" w:rsidRDefault="00C614B6">
      <w:pPr>
        <w:pStyle w:val="just"/>
      </w:pPr>
      <w:r>
        <w:t>5.2. Датой подписания Соглашения считается день подписания С</w:t>
      </w:r>
      <w:r>
        <w:t>оглашения Фондом.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</w:t>
      </w:r>
    </w:p>
    <w:p w:rsidR="00000000" w:rsidRDefault="00C614B6">
      <w:pPr>
        <w:pStyle w:val="just"/>
      </w:pPr>
      <w:r>
        <w:t>6.1. Споры (разногласия), возникающие между Сторонами в связи с исполнением настоящего Соглашения, разрешаются ими путем проведения переговоров.</w:t>
      </w:r>
    </w:p>
    <w:p w:rsidR="00000000" w:rsidRDefault="00C614B6">
      <w:pPr>
        <w:pStyle w:val="just"/>
      </w:pPr>
      <w:r>
        <w:t>6.2. В случае невозможности урегулирования путем переговоров споров (разногласий) они подлежат рассмотрению в арбитражном суде г. Москвы по месту нахождения Фонда.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C614B6">
      <w:pPr>
        <w:pStyle w:val="just"/>
      </w:pPr>
      <w:r>
        <w:t>7.1. Внесение в Соглашение изменений в связи с изменением зак</w:t>
      </w:r>
      <w:r>
        <w:t>онодательства Российской Федерации, включая изменение актов Правительства Российской Федерации, осуществляется Фондом в одностороннем порядке путем направления Администрации письменного уведомления в месячный срок со дня вступления в силу изменений законод</w:t>
      </w:r>
      <w:r>
        <w:t>ательства Российской Федерации. Внесенные изменения вступают в силу для Сторон со дня вступления в силу соответствующих изменений законодательства Российской Федерации.</w:t>
      </w:r>
    </w:p>
    <w:p w:rsidR="00000000" w:rsidRDefault="00C614B6">
      <w:pPr>
        <w:pStyle w:val="just"/>
      </w:pPr>
      <w:r>
        <w:t>7.2. Иные изменения вносятся в настоящее Соглашение по согласованию сторон путем оформл</w:t>
      </w:r>
      <w:r>
        <w:t>ения дополнительного соглашения, являющегося неотъемлемой частью настоящего Соглашения.</w:t>
      </w:r>
    </w:p>
    <w:p w:rsidR="00000000" w:rsidRDefault="00C614B6">
      <w:pPr>
        <w:pStyle w:val="just"/>
      </w:pPr>
      <w:r>
        <w:t>7.3.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3"/>
        <w:rPr>
          <w:rFonts w:eastAsia="Times New Roman"/>
        </w:rPr>
      </w:pPr>
      <w:r>
        <w:rPr>
          <w:rFonts w:eastAsia="Times New Roman"/>
        </w:rPr>
        <w:t>VIII. ЮРИДИЧЕСКИЕ АДРЕСА И ПОДПИСИ СТОРОН</w:t>
      </w:r>
    </w:p>
    <w:p w:rsidR="00000000" w:rsidRDefault="00C614B6">
      <w:pPr>
        <w:pStyle w:val="just"/>
      </w:pPr>
      <w:r>
        <w:t>Гос</w:t>
      </w:r>
      <w:r>
        <w:t>ударственное учреждение -</w:t>
      </w:r>
    </w:p>
    <w:p w:rsidR="00000000" w:rsidRDefault="00C614B6">
      <w:pPr>
        <w:pStyle w:val="just"/>
      </w:pPr>
      <w:r>
        <w:t>Пенсионный фонд Российской Федерации</w:t>
      </w:r>
    </w:p>
    <w:p w:rsidR="00000000" w:rsidRDefault="00C614B6">
      <w:pPr>
        <w:pStyle w:val="just"/>
      </w:pPr>
      <w:r>
        <w:t>119991, г. Москва,</w:t>
      </w:r>
    </w:p>
    <w:p w:rsidR="00000000" w:rsidRDefault="00C614B6">
      <w:pPr>
        <w:pStyle w:val="just"/>
      </w:pPr>
      <w:r>
        <w:t>ул. Шаболовка, д. 4</w:t>
      </w:r>
    </w:p>
    <w:p w:rsidR="00000000" w:rsidRDefault="00C614B6">
      <w:pPr>
        <w:pStyle w:val="just"/>
      </w:pPr>
      <w:r>
        <w:t>Телетайп: 207050 PFR RU,</w:t>
      </w:r>
    </w:p>
    <w:p w:rsidR="00000000" w:rsidRDefault="00C614B6">
      <w:pPr>
        <w:pStyle w:val="just"/>
      </w:pPr>
      <w:r>
        <w:t>Факс 9820663</w:t>
      </w:r>
    </w:p>
    <w:p w:rsidR="00000000" w:rsidRDefault="00C614B6">
      <w:pPr>
        <w:pStyle w:val="just"/>
      </w:pPr>
      <w:r>
        <w:t>ИНН 7706016118, КПП 770601001</w:t>
      </w:r>
    </w:p>
    <w:p w:rsidR="00000000" w:rsidRDefault="00C614B6">
      <w:pPr>
        <w:pStyle w:val="just"/>
      </w:pPr>
      <w:r>
        <w:t>р/с 40401810900000010001</w:t>
      </w:r>
    </w:p>
    <w:p w:rsidR="00000000" w:rsidRDefault="00C614B6">
      <w:pPr>
        <w:pStyle w:val="just"/>
      </w:pPr>
      <w:r>
        <w:t>в ОПЕРУ-1 Банка России,</w:t>
      </w:r>
    </w:p>
    <w:p w:rsidR="00000000" w:rsidRDefault="00C614B6">
      <w:pPr>
        <w:pStyle w:val="just"/>
      </w:pPr>
      <w:r>
        <w:t>г. Москва, 701</w:t>
      </w:r>
    </w:p>
    <w:p w:rsidR="00000000" w:rsidRDefault="00C614B6">
      <w:pPr>
        <w:pStyle w:val="just"/>
      </w:pPr>
      <w:r>
        <w:t>БИК 044501002</w:t>
      </w:r>
    </w:p>
    <w:p w:rsidR="00000000" w:rsidRDefault="00C614B6">
      <w:pPr>
        <w:pStyle w:val="just"/>
      </w:pPr>
      <w:r>
        <w:t>ОГРН 102</w:t>
      </w:r>
      <w:r>
        <w:t>7700220624</w:t>
      </w:r>
    </w:p>
    <w:p w:rsidR="00000000" w:rsidRDefault="00C614B6">
      <w:pPr>
        <w:pStyle w:val="just"/>
      </w:pPr>
      <w:r>
        <w:t>Высший исполнительный орган государственной власти субъекта Российской Федерации:</w:t>
      </w:r>
    </w:p>
    <w:p w:rsidR="00000000" w:rsidRDefault="00C614B6">
      <w:pPr>
        <w:pStyle w:val="just"/>
      </w:pPr>
      <w:r>
        <w:t>Наименование и юридический адрес высшего исполнительного органа государственной власти субъекта Российской Федерации</w:t>
      </w:r>
    </w:p>
    <w:p w:rsidR="00000000" w:rsidRDefault="00C614B6">
      <w:pPr>
        <w:pStyle w:val="just"/>
      </w:pPr>
      <w:r>
        <w:t>Наименование и юридический адрес распорядителя</w:t>
      </w:r>
      <w:r>
        <w:t xml:space="preserve"> (получателя) субсидии</w:t>
      </w:r>
    </w:p>
    <w:p w:rsidR="00000000" w:rsidRDefault="00C614B6">
      <w:pPr>
        <w:pStyle w:val="just"/>
      </w:pPr>
      <w:r>
        <w:t>Банковские реквизиты распорядителя (получателя) субсидии:</w:t>
      </w:r>
    </w:p>
    <w:p w:rsidR="00000000" w:rsidRDefault="00C614B6">
      <w:pPr>
        <w:pStyle w:val="just"/>
      </w:pPr>
      <w:r>
        <w:t>Лицевой счет в УФК по субъекту Российской Федерации</w:t>
      </w:r>
    </w:p>
    <w:p w:rsidR="00000000" w:rsidRDefault="00C614B6">
      <w:pPr>
        <w:pStyle w:val="just"/>
      </w:pPr>
      <w:r>
        <w:t>Наименование банка и расчетный счет</w:t>
      </w:r>
    </w:p>
    <w:p w:rsidR="00000000" w:rsidRDefault="00C614B6">
      <w:pPr>
        <w:pStyle w:val="just"/>
      </w:pPr>
      <w:r>
        <w:t>ИНН</w:t>
      </w:r>
    </w:p>
    <w:p w:rsidR="00000000" w:rsidRDefault="00C614B6">
      <w:pPr>
        <w:pStyle w:val="just"/>
      </w:pPr>
      <w:r>
        <w:t>КПП</w:t>
      </w:r>
    </w:p>
    <w:p w:rsidR="00000000" w:rsidRDefault="00C614B6">
      <w:pPr>
        <w:pStyle w:val="just"/>
      </w:pPr>
      <w:r>
        <w:t>БИК</w:t>
      </w:r>
    </w:p>
    <w:p w:rsidR="00000000" w:rsidRDefault="00C614B6">
      <w:pPr>
        <w:pStyle w:val="just"/>
      </w:pPr>
      <w:r>
        <w:t>ОКАТО</w:t>
      </w:r>
    </w:p>
    <w:p w:rsidR="00000000" w:rsidRDefault="00C614B6">
      <w:pPr>
        <w:pStyle w:val="just"/>
      </w:pPr>
      <w:r>
        <w:t>КБК доходов бюджетов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HTML"/>
      </w:pPr>
      <w:r>
        <w:t>__________________________________   ______________________________________</w:t>
      </w:r>
    </w:p>
    <w:p w:rsidR="00000000" w:rsidRDefault="00C614B6">
      <w:pPr>
        <w:pStyle w:val="HTML"/>
      </w:pPr>
      <w:r>
        <w:t>(должностное лицо государственного      (должность руководителя высшего</w:t>
      </w:r>
    </w:p>
    <w:p w:rsidR="00000000" w:rsidRDefault="00C614B6">
      <w:pPr>
        <w:pStyle w:val="HTML"/>
      </w:pPr>
      <w:r>
        <w:t>__________________________________   ______________________________________</w:t>
      </w:r>
    </w:p>
    <w:p w:rsidR="00000000" w:rsidRDefault="00C614B6">
      <w:pPr>
        <w:pStyle w:val="HTML"/>
      </w:pPr>
      <w:r>
        <w:t xml:space="preserve">учреждения - Пенсионного фонда  </w:t>
      </w:r>
      <w:r>
        <w:t xml:space="preserve">   исполнительного органа государственной</w:t>
      </w:r>
    </w:p>
    <w:p w:rsidR="00000000" w:rsidRDefault="00C614B6">
      <w:pPr>
        <w:pStyle w:val="HTML"/>
      </w:pPr>
      <w:r>
        <w:t>Российской Федерации)         ______________________________________</w:t>
      </w:r>
    </w:p>
    <w:p w:rsidR="00000000" w:rsidRDefault="00C614B6">
      <w:pPr>
        <w:pStyle w:val="HTML"/>
      </w:pPr>
      <w:r>
        <w:t>власти субъекта Российской Федерации</w:t>
      </w:r>
    </w:p>
    <w:p w:rsidR="00000000" w:rsidRDefault="00C614B6">
      <w:pPr>
        <w:pStyle w:val="HTML"/>
      </w:pPr>
      <w:r>
        <w:t>или уполномоченного лица)</w:t>
      </w:r>
    </w:p>
    <w:p w:rsidR="00000000" w:rsidRDefault="00C614B6">
      <w:pPr>
        <w:pStyle w:val="HTML"/>
      </w:pPr>
    </w:p>
    <w:p w:rsidR="00000000" w:rsidRDefault="00C614B6">
      <w:pPr>
        <w:pStyle w:val="HTML"/>
      </w:pPr>
      <w:r>
        <w:t>_________   (____________________)   _________   (________________________)</w:t>
      </w:r>
    </w:p>
    <w:p w:rsidR="00000000" w:rsidRDefault="00C614B6">
      <w:pPr>
        <w:pStyle w:val="HTML"/>
      </w:pPr>
      <w:r>
        <w:t>(подп</w:t>
      </w:r>
      <w:r>
        <w:t>ись)          (Ф.И.О.)          (подпись)            (Ф.И.О.)</w:t>
      </w:r>
    </w:p>
    <w:p w:rsidR="00000000" w:rsidRDefault="00C614B6">
      <w:pPr>
        <w:pStyle w:val="HTML"/>
      </w:pPr>
    </w:p>
    <w:p w:rsidR="00000000" w:rsidRDefault="00C614B6">
      <w:pPr>
        <w:pStyle w:val="HTML"/>
      </w:pPr>
      <w:r>
        <w:t>М.П.                                 М.П.</w:t>
      </w:r>
    </w:p>
    <w:p w:rsidR="00000000" w:rsidRDefault="00C61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B6">
      <w:pPr>
        <w:pStyle w:val="right"/>
      </w:pPr>
      <w:r>
        <w:t>Источник - Постановление Правления ПФ РФ от 06.07.2011 № 191п (с изменениями и дополнениями на 2013 год)</w:t>
      </w:r>
    </w:p>
    <w:p w:rsidR="00000000" w:rsidRDefault="00C61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ashenie_o_predostavlenii_pensionnym_fondom_rossijskoj_federacii_subsidii_byudzhetu_subekta_rossijs.htm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B6"/>
    <w:rsid w:val="00C6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6A5E6-071D-4772-A58C-85CBC02B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50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pensionnym_fondom_rossijskoj_federacii_subsidii_byudzhetu_subekt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2375</Words>
  <Characters>13539</Characters>
  <Application>Microsoft Office Word</Application>
  <DocSecurity>0</DocSecurity>
  <Lines>112</Lines>
  <Paragraphs>31</Paragraphs>
  <ScaleCrop>false</ScaleCrop>
  <Company/>
  <LinksUpToDate>false</LinksUpToDate>
  <CharactersWithSpaces>15883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Пенсионным фондом Российской Федерации субсидии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 социальной программы, направленных на укрепление материально-технической базы учреждений социального обслуживания населения и оказание адресной социальной помощи неработающим пенсионерам, являющимся получателями трудовых пенсий по старости и по инвалидности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