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78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повышении пределов ответственности перевозчика при морской перевозке пассажира</w:t>
      </w:r>
    </w:p>
    <w:p w:rsidR="00000000" w:rsidRDefault="00E5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81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повышении пределов ответственности перевозчика при морской перевозке пассажира</w:t>
      </w:r>
    </w:p>
    <w:p w:rsidR="00000000" w:rsidRDefault="00E55781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E55781">
      <w:pPr>
        <w:pStyle w:val="HTML"/>
      </w:pPr>
    </w:p>
    <w:p w:rsidR="00000000" w:rsidRDefault="00E55781">
      <w:pPr>
        <w:pStyle w:val="HTML"/>
      </w:pPr>
      <w:r>
        <w:t>___________________________________________________________, именуем___</w:t>
      </w:r>
    </w:p>
    <w:p w:rsidR="00000000" w:rsidRDefault="00E55781">
      <w:pPr>
        <w:pStyle w:val="HTML"/>
      </w:pPr>
      <w:r>
        <w:t>(Ф.И.О., паспортные данные, адрес места жительства)</w:t>
      </w:r>
    </w:p>
    <w:p w:rsidR="00000000" w:rsidRDefault="00E55781">
      <w:pPr>
        <w:pStyle w:val="HTML"/>
      </w:pPr>
      <w:r>
        <w:t>в дальнейшем "Пассажир", с одной стороны, и ______________________________,</w:t>
      </w:r>
    </w:p>
    <w:p w:rsidR="00000000" w:rsidRDefault="00E55781">
      <w:pPr>
        <w:pStyle w:val="HTML"/>
      </w:pPr>
      <w:r>
        <w:t>(наименование)</w:t>
      </w:r>
    </w:p>
    <w:p w:rsidR="00000000" w:rsidRDefault="00E55781">
      <w:pPr>
        <w:pStyle w:val="HTML"/>
      </w:pPr>
      <w:r>
        <w:t>именуем___ в дальней</w:t>
      </w:r>
      <w:r>
        <w:t>шем "Перевозчик", в лице _____________________________,</w:t>
      </w:r>
    </w:p>
    <w:p w:rsidR="00000000" w:rsidRDefault="00E55781">
      <w:pPr>
        <w:pStyle w:val="HTML"/>
      </w:pPr>
      <w:r>
        <w:t>(Ф.И.О.)</w:t>
      </w:r>
    </w:p>
    <w:p w:rsidR="00000000" w:rsidRDefault="00E55781">
      <w:pPr>
        <w:pStyle w:val="HTML"/>
      </w:pPr>
      <w:r>
        <w:t>действующего на основании ______________________________, с другой стороны,</w:t>
      </w:r>
    </w:p>
    <w:p w:rsidR="00000000" w:rsidRDefault="00E55781">
      <w:pPr>
        <w:pStyle w:val="HTML"/>
      </w:pPr>
      <w:r>
        <w:t>(устав, доверенность)</w:t>
      </w:r>
    </w:p>
    <w:p w:rsidR="00000000" w:rsidRDefault="00E55781">
      <w:pPr>
        <w:pStyle w:val="HTML"/>
      </w:pPr>
      <w:r>
        <w:t>договорились о нижеследующем:</w:t>
      </w:r>
    </w:p>
    <w:p w:rsidR="00000000" w:rsidRDefault="00E5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81">
      <w:pPr>
        <w:pStyle w:val="just"/>
      </w:pPr>
      <w:r>
        <w:t>1. По настоящему Соглашению, руководствуясь ст. 191 Кодекса то</w:t>
      </w:r>
      <w:r>
        <w:t>ргового мореплавания РФ, Перевозчик и Пассажир договорились о возложении более высоких пределов ответственности Перевозчика по договору морской перевозки ____________ (багажа/пассажира), а именно:</w:t>
      </w:r>
    </w:p>
    <w:p w:rsidR="00000000" w:rsidRDefault="00E55781">
      <w:pPr>
        <w:pStyle w:val="just"/>
      </w:pPr>
      <w:r>
        <w:t>1.1. Ответственность Перевозчика за вред, причиненный жизни</w:t>
      </w:r>
      <w:r>
        <w:t xml:space="preserve"> или здоровью Пассажира, не должна превышать _____ расчетных единиц </w:t>
      </w:r>
      <w:r>
        <w:rPr>
          <w:vertAlign w:val="superscript"/>
        </w:rPr>
        <w:t>1</w:t>
      </w:r>
      <w:r>
        <w:t xml:space="preserve"> в отношении перевозки в целом. В случае если вред возмещается в форме периодических платежей, соответствующая общая сумма таких платежей не должна превышать указанный предел ответственно</w:t>
      </w:r>
      <w:r>
        <w:t>сти Перевозчика.</w:t>
      </w:r>
    </w:p>
    <w:p w:rsidR="00000000" w:rsidRDefault="00E55781">
      <w:pPr>
        <w:pStyle w:val="just"/>
      </w:pPr>
      <w:r>
        <w:t>1.2. Ответственность Перевозчика за утрату или повреждение каютного багажа не должна превышать _____ расчетных единиц на Пассажира в отношении перевозки в целом.</w:t>
      </w:r>
    </w:p>
    <w:p w:rsidR="00000000" w:rsidRDefault="00E55781">
      <w:pPr>
        <w:pStyle w:val="just"/>
      </w:pPr>
      <w:r>
        <w:t xml:space="preserve">1.3. Ответственность Перевозчика за утрату или повреждение иного багажа, чем </w:t>
      </w:r>
      <w:r>
        <w:t>багаж, который указан в п. п. 1.2 настоящего Соглашения, не должна превышать _____ расчетных единиц на Пассажира в отношении перевозки в целом.</w:t>
      </w:r>
    </w:p>
    <w:p w:rsidR="00000000" w:rsidRDefault="00E55781">
      <w:pPr>
        <w:pStyle w:val="just"/>
      </w:pPr>
      <w:r>
        <w:t>2. Проценты, начисляемые на сумму возмещения ущерба, и судебные издержки не включаются в пределы ответственности</w:t>
      </w:r>
      <w:r>
        <w:t>, предусмотренные в п. 1 настоящего Соглашения.</w:t>
      </w:r>
    </w:p>
    <w:p w:rsidR="00000000" w:rsidRDefault="00E55781">
      <w:pPr>
        <w:pStyle w:val="just"/>
      </w:pPr>
      <w:r>
        <w:t>3. Пределы ответственности Перевозчика, предусмотренные настоящим Соглашением, применяются к совокупности сумм, подлежащих возмещению по всем требованиям, возникшим в связи со смертью одного пассажира или с п</w:t>
      </w:r>
      <w:r>
        <w:t>овреждением здоровья одного пассажира либо утратой или повреждением его багажа.</w:t>
      </w:r>
    </w:p>
    <w:p w:rsidR="00000000" w:rsidRDefault="00E55781">
      <w:pPr>
        <w:pStyle w:val="just"/>
      </w:pPr>
      <w:r>
        <w:t>4. Перевозчик не вправе воспользоваться пределами ответственности Перевозчика, предусмотренными настоящим Соглашением, если доказано, что ущерб, причиненный Пассажиру, явился р</w:t>
      </w:r>
      <w:r>
        <w:t>езультатом его собственного действия или собственного бездействия, совершенного умышленно или по грубой неосторожности.</w:t>
      </w:r>
    </w:p>
    <w:p w:rsidR="00000000" w:rsidRDefault="00E55781">
      <w:pPr>
        <w:pStyle w:val="just"/>
      </w:pPr>
      <w:r>
        <w:lastRenderedPageBreak/>
        <w:t>5. Работник и агент Перевозчика или фактического Перевозчика не вправе воспользоваться пределами ответственности Перевозчика, предусмотр</w:t>
      </w:r>
      <w:r>
        <w:t>енными настоящим Соглашением, если доказано, что ущерб, причиненный Пассажиру, явился результатом их собственных действий или собственного бездействия, совершенных умышленно или по грубой неосторожности.</w:t>
      </w:r>
    </w:p>
    <w:p w:rsidR="00000000" w:rsidRDefault="00E55781">
      <w:pPr>
        <w:pStyle w:val="just"/>
      </w:pPr>
      <w:r>
        <w:t>6. Настоящее Соглашение составлено в двух экземпляра</w:t>
      </w:r>
      <w:r>
        <w:t>х, имеющих равную юридическую силу для каждой из сторон.</w:t>
      </w:r>
    </w:p>
    <w:p w:rsidR="00000000" w:rsidRDefault="00E55781">
      <w:pPr>
        <w:pStyle w:val="just"/>
      </w:pPr>
      <w:r>
        <w:t>7. Во всем остальном, что не предусмотрено настоящим Соглашением, стороны руководствуются Кодексом торгового мореплавания РФ и иными законами РФ.</w:t>
      </w:r>
    </w:p>
    <w:p w:rsidR="00000000" w:rsidRDefault="00E5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81">
      <w:pPr>
        <w:pStyle w:val="3"/>
        <w:rPr>
          <w:rFonts w:eastAsia="Times New Roman"/>
        </w:rPr>
      </w:pPr>
      <w:r>
        <w:rPr>
          <w:rFonts w:eastAsia="Times New Roman"/>
        </w:rPr>
        <w:t>Подписи и реквизиты сторон:</w:t>
      </w:r>
    </w:p>
    <w:p w:rsidR="00000000" w:rsidRDefault="00E55781">
      <w:pPr>
        <w:pStyle w:val="HTML"/>
      </w:pPr>
      <w:r>
        <w:t xml:space="preserve">            Пассажир    </w:t>
      </w:r>
      <w:r>
        <w:t xml:space="preserve">                                   Перевозчик</w:t>
      </w:r>
    </w:p>
    <w:p w:rsidR="00000000" w:rsidRDefault="00E55781">
      <w:pPr>
        <w:pStyle w:val="HTML"/>
      </w:pPr>
      <w:r>
        <w:t>_______________________                         _______________________</w:t>
      </w:r>
    </w:p>
    <w:p w:rsidR="00000000" w:rsidRDefault="00E55781">
      <w:pPr>
        <w:pStyle w:val="HTML"/>
      </w:pPr>
      <w:r>
        <w:t>_______________________                         _______________________</w:t>
      </w:r>
    </w:p>
    <w:p w:rsidR="00000000" w:rsidRDefault="00E55781">
      <w:pPr>
        <w:pStyle w:val="HTML"/>
      </w:pPr>
      <w:r>
        <w:t xml:space="preserve">_______________________                         </w:t>
      </w:r>
      <w:r>
        <w:t>_______________________</w:t>
      </w:r>
    </w:p>
    <w:p w:rsidR="00000000" w:rsidRDefault="00E55781">
      <w:pPr>
        <w:pStyle w:val="HTML"/>
      </w:pPr>
      <w:r>
        <w:t>_______________________                         _______________________</w:t>
      </w:r>
    </w:p>
    <w:p w:rsidR="00000000" w:rsidRDefault="00E55781">
      <w:pPr>
        <w:pStyle w:val="HTML"/>
      </w:pPr>
    </w:p>
    <w:p w:rsidR="00000000" w:rsidRDefault="00E55781">
      <w:pPr>
        <w:pStyle w:val="HTML"/>
      </w:pPr>
      <w:r>
        <w:t>М.П.</w:t>
      </w:r>
    </w:p>
    <w:p w:rsidR="00000000" w:rsidRDefault="00E5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81">
      <w:pPr>
        <w:pStyle w:val="sel"/>
        <w:divId w:val="2012681893"/>
      </w:pPr>
      <w:r>
        <w:t>1 Согласно ст. 11 Кодекса торгового мореплавания РФ расчетная единица, предусмотренная Кодексом торгового мореплавания РФ, является единицей специального</w:t>
      </w:r>
      <w:r>
        <w:t xml:space="preserve"> права заимствования, как она определена Международным валютным фондом.</w:t>
      </w:r>
    </w:p>
    <w:p w:rsidR="00000000" w:rsidRDefault="00E55781">
      <w:pPr>
        <w:pStyle w:val="just"/>
        <w:divId w:val="2012681893"/>
      </w:pPr>
      <w:r>
        <w:t>Стоимость рубля в единицах специального права заимствования исчисляется в соответствии с методом определения стоимости, применяемым Международным валютным фондом на соответствующую дат</w:t>
      </w:r>
      <w:r>
        <w:t>у для своих операций и расчетов.</w:t>
      </w:r>
    </w:p>
    <w:p w:rsidR="00000000" w:rsidRDefault="00E55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https://порядокправа.рф/obrazecy/soglashenie_o_povyshenii_predelov_otvetstvennosti_perevozchika_pri_morskoj_perevozke_passazhira.htm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81"/>
    <w:rsid w:val="00E5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B2DDB-2FD3-4C67-B743-8A40AF03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68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vyshenii_predelov_otvetstvennosti_perevozchika_pri_morskoj_perevozke_passazh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повышении пределов ответственности перевозчика при морской перевозке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2022-08-21T17:11:00Z</dcterms:created>
  <dcterms:modified xsi:type="dcterms:W3CDTF">2022-08-21T17:11:00Z</dcterms:modified>
</cp:coreProperties>
</file>