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6D2D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порядке урегулирования коллективных трудовых споров</w:t>
      </w:r>
    </w:p>
    <w:p w:rsidR="00000000" w:rsidRDefault="005E6D2D">
      <w:pPr>
        <w:pStyle w:val="right"/>
      </w:pPr>
      <w:r>
        <w:t xml:space="preserve">Приложение к Методическому пособию "Разрешение коллективных трудовых споров" </w:t>
      </w:r>
    </w:p>
    <w:p w:rsidR="00000000" w:rsidRDefault="005E6D2D">
      <w:pPr>
        <w:pStyle w:val="3"/>
        <w:rPr>
          <w:rFonts w:eastAsia="Times New Roman"/>
        </w:rPr>
      </w:pPr>
      <w:r>
        <w:rPr>
          <w:rFonts w:eastAsia="Times New Roman"/>
        </w:rPr>
        <w:t>СОГЛАШЕНИЕ О ПОРЯДКЕ УРЕГУЛИРОВАНИЯ КОЛЛЕКТИВНЫХ ТРУДОВЫХ СПОРОВ</w:t>
      </w:r>
    </w:p>
    <w:p w:rsidR="00000000" w:rsidRDefault="005E6D2D">
      <w:pPr>
        <w:pStyle w:val="HTML"/>
      </w:pPr>
      <w:r>
        <w:t>__________________________________________________________________</w:t>
      </w:r>
    </w:p>
    <w:p w:rsidR="00000000" w:rsidRDefault="005E6D2D">
      <w:pPr>
        <w:pStyle w:val="HTML"/>
      </w:pPr>
      <w:r>
        <w:t>(наименование предприятия)</w:t>
      </w:r>
    </w:p>
    <w:p w:rsidR="00000000" w:rsidRDefault="005E6D2D">
      <w:pPr>
        <w:pStyle w:val="HTML"/>
      </w:pPr>
      <w:r>
        <w:t>Работодатель ____________________________________________________,</w:t>
      </w:r>
    </w:p>
    <w:p w:rsidR="00000000" w:rsidRDefault="005E6D2D">
      <w:pPr>
        <w:pStyle w:val="HTML"/>
      </w:pPr>
      <w:r>
        <w:t>работники в лице _________________________________________________</w:t>
      </w:r>
    </w:p>
    <w:p w:rsidR="00000000" w:rsidRDefault="005E6D2D">
      <w:pPr>
        <w:pStyle w:val="HTML"/>
      </w:pPr>
      <w:r>
        <w:t>(наименование представительн</w:t>
      </w:r>
      <w:r>
        <w:t>ого органа</w:t>
      </w:r>
    </w:p>
    <w:p w:rsidR="00000000" w:rsidRDefault="005E6D2D">
      <w:pPr>
        <w:pStyle w:val="HTML"/>
      </w:pPr>
      <w:r>
        <w:t>___________, действующего на основании __________________________,</w:t>
      </w:r>
    </w:p>
    <w:p w:rsidR="00000000" w:rsidRDefault="005E6D2D">
      <w:pPr>
        <w:pStyle w:val="HTML"/>
      </w:pPr>
      <w:r>
        <w:t>работников)</w:t>
      </w:r>
    </w:p>
    <w:p w:rsidR="00000000" w:rsidRDefault="005E6D2D">
      <w:pPr>
        <w:pStyle w:val="HTML"/>
      </w:pPr>
      <w:r>
        <w:t>заключили настоящее соглашение о нижеследующем:</w:t>
      </w:r>
    </w:p>
    <w:p w:rsidR="00000000" w:rsidRDefault="005E6D2D">
      <w:pPr>
        <w:pStyle w:val="HTML"/>
      </w:pPr>
      <w:r>
        <w:t>стороны обязуются:</w:t>
      </w:r>
    </w:p>
    <w:p w:rsidR="00000000" w:rsidRDefault="005E6D2D">
      <w:pPr>
        <w:pStyle w:val="just"/>
      </w:pPr>
      <w:r>
        <w:t>1. В случае возникновения коллективных трудовых споров между работниками (их представителями) и раб</w:t>
      </w:r>
      <w:r>
        <w:t>отодателями (их представителями) использовать все установленные трудовым законодательством формы урегулирования трудовых споров.</w:t>
      </w:r>
    </w:p>
    <w:p w:rsidR="00000000" w:rsidRDefault="005E6D2D">
      <w:pPr>
        <w:pStyle w:val="just"/>
      </w:pPr>
      <w:r>
        <w:t>2. В случае недостижения сторонами согласия при рассмотрении спора примирительной комиссией либо уклонения одной из сторон от у</w:t>
      </w:r>
      <w:r>
        <w:t>частия в создании или работе примирительной комиссии стороны обязуются передавать рассмотрение коллективного трудового спора в Учреждение "Трудовой арбитражный суд для разрешения коллективных трудовых споров", созданное социальными партнерами г. Москвы в ц</w:t>
      </w:r>
      <w:r>
        <w:t>елях создания временного трудового арбитража, и выполнять его решения.</w:t>
      </w:r>
    </w:p>
    <w:p w:rsidR="00000000" w:rsidRDefault="005E6D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6D2D">
      <w:pPr>
        <w:pStyle w:val="HTML"/>
      </w:pPr>
      <w:r>
        <w:t xml:space="preserve">   Представитель работодателя             Представитель работников</w:t>
      </w:r>
    </w:p>
    <w:p w:rsidR="00000000" w:rsidRDefault="005E6D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6D2D">
      <w:pPr>
        <w:pStyle w:val="right"/>
      </w:pPr>
      <w:r>
        <w:t>Источник - Методическое пособие Трудового Арбитражного суда г. Москвы от 28.04.2005</w:t>
      </w:r>
    </w:p>
    <w:p w:rsidR="00000000" w:rsidRDefault="005E6D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https://порядокправа.рф/obrazecy/soglashenie_o_poryadke_ure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gulirovaniya_kollektivnyx_trudovyx_sporov.htm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D2D"/>
    <w:rsid w:val="005E6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D019A3-81D4-4BD1-A30D-CAA4760AD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oryadke_uregulirovaniya_kollektivnyx_trudovyx_spo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1523</Characters>
  <Application>Microsoft Office Word</Application>
  <DocSecurity>0</DocSecurity>
  <Lines>12</Lines>
  <Paragraphs>3</Paragraphs>
  <ScaleCrop>false</ScaleCrop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порядке урегулирования коллективных трудовых споров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2022-08-21T17:10:00Z</dcterms:created>
  <dcterms:modified xsi:type="dcterms:W3CDTF">2022-08-21T17:10:00Z</dcterms:modified>
</cp:coreProperties>
</file>