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01D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Федеральным медико-биологическим агентством и органом исполнительной власти субъекта Российской Федерации о реализации мероприятий по развитию службы крови</w:t>
      </w:r>
    </w:p>
    <w:p w:rsidR="00000000" w:rsidRDefault="0039101D">
      <w:pPr>
        <w:pStyle w:val="right"/>
      </w:pPr>
      <w:r>
        <w:t xml:space="preserve">Приложение к Приказу ФМБА России от ____________ N _____ </w:t>
      </w:r>
    </w:p>
    <w:p w:rsidR="00000000" w:rsidRDefault="0039101D">
      <w:pPr>
        <w:pStyle w:val="3"/>
        <w:rPr>
          <w:rFonts w:eastAsia="Times New Roman"/>
        </w:rPr>
      </w:pPr>
      <w:r>
        <w:rPr>
          <w:rFonts w:eastAsia="Times New Roman"/>
        </w:rPr>
        <w:t>СОГЛАШЕНИЕ МЕЖДУ ФЕДЕРАЛЬНЫМ МЕДИКО-БИОЛОГИЧЕСКИМ АГЕНТСТВОМ И ОРГАНОМ ИСПОЛНИТЕЛЬНОЙ ВЛАСТИ СУБЪЕКТА РОССИЙСКОЙ ФЕДЕРАЦИИ О РЕАЛИЗАЦИИ МЕРОПРИЯТИЙ ПО РАЗВИТИЮ СЛУЖБЫ КРОВИ</w:t>
      </w:r>
    </w:p>
    <w:p w:rsidR="00000000" w:rsidRDefault="0039101D">
      <w:pPr>
        <w:pStyle w:val="HTML"/>
      </w:pPr>
      <w:r>
        <w:t xml:space="preserve">    Федеральное  медико-б</w:t>
      </w:r>
      <w:r>
        <w:t>иологическое  агентство (далее - Агентство) в лице</w:t>
      </w:r>
    </w:p>
    <w:p w:rsidR="00000000" w:rsidRDefault="0039101D">
      <w:pPr>
        <w:pStyle w:val="HTML"/>
      </w:pPr>
      <w:r>
        <w:t>Руководителя,   действующего   на   основании  Постановления  Правительства</w:t>
      </w:r>
    </w:p>
    <w:p w:rsidR="00000000" w:rsidRDefault="0039101D">
      <w:pPr>
        <w:pStyle w:val="HTML"/>
      </w:pPr>
      <w:r>
        <w:t>Российской Федерации от 21 июня 2008 года N 465 "О финансовом обеспечении в</w:t>
      </w:r>
    </w:p>
    <w:p w:rsidR="00000000" w:rsidRDefault="0039101D">
      <w:pPr>
        <w:pStyle w:val="HTML"/>
      </w:pPr>
      <w:r>
        <w:t>2008 году за счет ассигнований федерального бюджета м</w:t>
      </w:r>
      <w:r>
        <w:t>ероприятий по развитию</w:t>
      </w:r>
    </w:p>
    <w:p w:rsidR="00000000" w:rsidRDefault="0039101D">
      <w:pPr>
        <w:pStyle w:val="HTML"/>
      </w:pPr>
      <w:r>
        <w:t>службы  крови", Приказа Министерства здравоохранения и социального развития</w:t>
      </w:r>
    </w:p>
    <w:p w:rsidR="00000000" w:rsidRDefault="0039101D">
      <w:pPr>
        <w:pStyle w:val="HTML"/>
      </w:pPr>
      <w:r>
        <w:t>Российской Федерации от 07.07.2008 N 312н,</w:t>
      </w:r>
    </w:p>
    <w:p w:rsidR="00000000" w:rsidRDefault="0039101D">
      <w:pPr>
        <w:pStyle w:val="HTML"/>
      </w:pPr>
      <w:r>
        <w:t>и _____________________________________________________________________</w:t>
      </w:r>
    </w:p>
    <w:p w:rsidR="00000000" w:rsidRDefault="0039101D">
      <w:pPr>
        <w:pStyle w:val="HTML"/>
      </w:pPr>
      <w:r>
        <w:t>(наименование органа исполнительной власти</w:t>
      </w:r>
      <w:r>
        <w:t xml:space="preserve"> субъекта</w:t>
      </w:r>
    </w:p>
    <w:p w:rsidR="00000000" w:rsidRDefault="0039101D">
      <w:pPr>
        <w:pStyle w:val="HTML"/>
      </w:pPr>
      <w:r>
        <w:t>Российской Федерации)</w:t>
      </w:r>
    </w:p>
    <w:p w:rsidR="00000000" w:rsidRDefault="0039101D">
      <w:pPr>
        <w:pStyle w:val="HTML"/>
      </w:pPr>
      <w:r>
        <w:t>(далее - Субъект), в лице</w:t>
      </w:r>
    </w:p>
    <w:p w:rsidR="00000000" w:rsidRDefault="0039101D">
      <w:pPr>
        <w:pStyle w:val="HTML"/>
      </w:pPr>
      <w:r>
        <w:t>_______________________________________________________________________</w:t>
      </w:r>
    </w:p>
    <w:p w:rsidR="00000000" w:rsidRDefault="0039101D">
      <w:pPr>
        <w:pStyle w:val="HTML"/>
      </w:pPr>
      <w:r>
        <w:t>(Ф.И.О. должностного лица, его должность)</w:t>
      </w:r>
    </w:p>
    <w:p w:rsidR="00000000" w:rsidRDefault="0039101D">
      <w:pPr>
        <w:pStyle w:val="HTML"/>
      </w:pPr>
      <w:r>
        <w:t>действующего на основании _________________________________________________</w:t>
      </w:r>
    </w:p>
    <w:p w:rsidR="00000000" w:rsidRDefault="0039101D">
      <w:pPr>
        <w:pStyle w:val="HTML"/>
      </w:pPr>
      <w:r>
        <w:t>(наимено</w:t>
      </w:r>
      <w:r>
        <w:t>вание нормативного правового акта)</w:t>
      </w:r>
    </w:p>
    <w:p w:rsidR="00000000" w:rsidRDefault="0039101D">
      <w:pPr>
        <w:pStyle w:val="HTML"/>
      </w:pPr>
      <w:r>
        <w:t>именуемые  в  дальнейшем  Стороны,  заключили  настоящее  Соглашение  о</w:t>
      </w:r>
    </w:p>
    <w:p w:rsidR="00000000" w:rsidRDefault="0039101D">
      <w:pPr>
        <w:pStyle w:val="HTML"/>
      </w:pPr>
      <w:r>
        <w:t>нижеследующем.</w:t>
      </w:r>
    </w:p>
    <w:p w:rsidR="00000000" w:rsidRDefault="00391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01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9101D">
      <w:pPr>
        <w:pStyle w:val="just"/>
      </w:pPr>
      <w:r>
        <w:t>Предметом настоящего Соглашения является реализация мероприятий по развитию службы крови.</w:t>
      </w:r>
    </w:p>
    <w:p w:rsidR="00000000" w:rsidRDefault="00391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01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</w:t>
      </w:r>
      <w:r>
        <w:rPr>
          <w:rFonts w:eastAsia="Times New Roman"/>
        </w:rPr>
        <w:t>н по реализации Мероприятий</w:t>
      </w:r>
    </w:p>
    <w:p w:rsidR="00000000" w:rsidRDefault="0039101D">
      <w:pPr>
        <w:pStyle w:val="just"/>
      </w:pPr>
      <w:r>
        <w:t>2.1. Агентство:</w:t>
      </w:r>
    </w:p>
    <w:p w:rsidR="00000000" w:rsidRDefault="0039101D">
      <w:pPr>
        <w:pStyle w:val="just"/>
      </w:pPr>
      <w:r>
        <w:t>2.1.1. Проводит сбор и обработку заявок от Субъекта на:</w:t>
      </w:r>
    </w:p>
    <w:p w:rsidR="00000000" w:rsidRDefault="0039101D">
      <w:pPr>
        <w:pStyle w:val="just"/>
      </w:pPr>
      <w:r>
        <w:t>оборудование по заготовке, переработке, хранению и обеспечению безопасности донорской крови и ее компонентов, приобретаемое Федеральным медико-биологическим</w:t>
      </w:r>
      <w:r>
        <w:t xml:space="preserve"> агентством (далее - медицинское оборудование), с указанием реквизитов конечных получателей;</w:t>
      </w:r>
    </w:p>
    <w:p w:rsidR="00000000" w:rsidRDefault="0039101D">
      <w:pPr>
        <w:pStyle w:val="just"/>
      </w:pPr>
      <w:r>
        <w:lastRenderedPageBreak/>
        <w:t xml:space="preserve">компьютерное и сетевое оборудование с лицензионным программным обеспечением </w:t>
      </w:r>
      <w:r>
        <w:t>для создания единой информационной базы по реализации мероприятий, связанных с обеспечением безопасности донорской крови и ее компонентов, развитием, организацией и пропагандой донорства крови и ее компонентов, и программно-техническими средствами его защи</w:t>
      </w:r>
      <w:r>
        <w:t>ты, приобретаемое Федеральным медико-биологическим агентством (далее - оборудование информационной базы), с указанием реквизитов конечных получателей.</w:t>
      </w:r>
    </w:p>
    <w:p w:rsidR="00000000" w:rsidRDefault="0039101D">
      <w:pPr>
        <w:pStyle w:val="just"/>
      </w:pPr>
      <w:r>
        <w:t>2.1.2. Осуществляет в установленном законодательством Российской Федерации порядке размещение заказа на п</w:t>
      </w:r>
      <w:r>
        <w:t xml:space="preserve">риобретение медицинского оборудования и оборудования информационной базы, включая обеспечение доставки учреждениям-получателям, осуществление монтажа соответствующего оборудования и пусконаладочных работ, проведение инструктажа медицинского и технического </w:t>
      </w:r>
      <w:r>
        <w:t>персонала работе на поставляемом оборудовании.</w:t>
      </w:r>
    </w:p>
    <w:p w:rsidR="00000000" w:rsidRDefault="0039101D">
      <w:pPr>
        <w:pStyle w:val="just"/>
      </w:pPr>
      <w:r>
        <w:t>2.1.3. Направляет Субъекту информацию о размещении заказов на поставку, предусмотренную п. 2.1.2 настоящего Соглашения, в части спецификации медицинского оборудования и оборудования для информационной базы, те</w:t>
      </w:r>
      <w:r>
        <w:t>хнических требованиях для установки указанного оборудования и сроках поставки, сроках поставки, рекомендованных для применения расходных материалов.</w:t>
      </w:r>
    </w:p>
    <w:p w:rsidR="00000000" w:rsidRDefault="0039101D">
      <w:pPr>
        <w:pStyle w:val="just"/>
      </w:pPr>
      <w:r>
        <w:t>2.1.5. Осуществляет контроль за выполнением поставок медицинского оборудования и оборудования информационно</w:t>
      </w:r>
      <w:r>
        <w:t>й базы в Субъект с соблюдением всех условий государственных контрактов, ведет оперативную работу с органом управления здравоохранением Субъекта, учреждениями здравоохранения - получателями медицинского оборудования и оборудования информационной базы в Субъ</w:t>
      </w:r>
      <w:r>
        <w:t>екте (далее - учреждения-получатели) и организациями, осуществляющими поставку медицинского оборудования и оборудования информационной базы (далее - организации-поставщики), в течение всего срока поставки.</w:t>
      </w:r>
    </w:p>
    <w:p w:rsidR="00000000" w:rsidRDefault="0039101D">
      <w:pPr>
        <w:pStyle w:val="just"/>
      </w:pPr>
      <w:r>
        <w:t>2.1.6. Ведет реестр поставляемого медицинского обо</w:t>
      </w:r>
      <w:r>
        <w:t>рудования и оборудования информационной базы, оформляет передачу из федеральной собственности в собственность Субъекта медицинского оборудования и передачу по договорам безвозмездного пользования оборудования информационной базы.</w:t>
      </w:r>
    </w:p>
    <w:p w:rsidR="00000000" w:rsidRDefault="0039101D">
      <w:pPr>
        <w:pStyle w:val="just"/>
      </w:pPr>
      <w:r>
        <w:t>2.1.7. Обеспечивает переда</w:t>
      </w:r>
      <w:r>
        <w:t>чу медицинского оборудования и оборудования информационной базы в порядке, предусмотренном Постановлением Правительства Российской Федерации от 21 июня 2008 года N 465.</w:t>
      </w:r>
    </w:p>
    <w:p w:rsidR="00000000" w:rsidRDefault="0039101D">
      <w:pPr>
        <w:pStyle w:val="just"/>
      </w:pPr>
      <w:r>
        <w:t>2.2. Субъект:</w:t>
      </w:r>
    </w:p>
    <w:p w:rsidR="00000000" w:rsidRDefault="0039101D">
      <w:pPr>
        <w:pStyle w:val="just"/>
      </w:pPr>
      <w:r>
        <w:t>2.2.1. Назначает ответственных лиц по реализации мероприятий данного Согл</w:t>
      </w:r>
      <w:r>
        <w:t>ашения:</w:t>
      </w:r>
    </w:p>
    <w:p w:rsidR="00000000" w:rsidRDefault="0039101D">
      <w:pPr>
        <w:pStyle w:val="just"/>
      </w:pPr>
      <w:r>
        <w:t>- от исполнительного органа Субъекта - не ниже заместителя руководителя исполнительного органа Субъекта;</w:t>
      </w:r>
    </w:p>
    <w:p w:rsidR="00000000" w:rsidRDefault="0039101D">
      <w:pPr>
        <w:pStyle w:val="just"/>
      </w:pPr>
      <w:r>
        <w:t>- от органа управления здравоохранением Субъекта - не ниже заместителя руководителя органа управления.</w:t>
      </w:r>
    </w:p>
    <w:p w:rsidR="00000000" w:rsidRDefault="0039101D">
      <w:pPr>
        <w:pStyle w:val="just"/>
      </w:pPr>
      <w:r>
        <w:t>2.2.2. Для оснащения учреждений здравоох</w:t>
      </w:r>
      <w:r>
        <w:t>ранения медицинским оборудованием и оборудованием для информационной базы, закупаемым Агентством в централизованном порядке за счет ассигнований федерального бюджета в рамках реализации мероприятий, направленных на развитие службы крови, Субъект обеспечива</w:t>
      </w:r>
      <w:r>
        <w:t>ет выполнение следующих условий:</w:t>
      </w:r>
    </w:p>
    <w:p w:rsidR="00000000" w:rsidRDefault="0039101D">
      <w:pPr>
        <w:pStyle w:val="just"/>
      </w:pPr>
      <w:r>
        <w:t>выделение и подготовку в месячный срок с момента уведомления Агентства Субъектом помещений для установки медицинского оборудования и оборудования для информационной базы в соответствии с техническими требованиями к помещени</w:t>
      </w:r>
      <w:r>
        <w:t>ям;</w:t>
      </w:r>
    </w:p>
    <w:p w:rsidR="00000000" w:rsidRDefault="0039101D">
      <w:pPr>
        <w:pStyle w:val="just"/>
      </w:pPr>
      <w:r>
        <w:t>обеспечение Субъектом подготовки медицинских кадров по соответствующим специальностям;</w:t>
      </w:r>
    </w:p>
    <w:p w:rsidR="00000000" w:rsidRDefault="0039101D">
      <w:pPr>
        <w:pStyle w:val="just"/>
      </w:pPr>
      <w:r>
        <w:t>обеспечение Субъектом финансирования государственных учреждений здравоохранения Субъекта на расходы по эксплуатации и техническому обслуживанию медицинского оборудов</w:t>
      </w:r>
      <w:r>
        <w:t>ания, включая расходные материалы, рекомендованные для применения на соответствующем типе оборудования, а также долевое участие в расходах на эксплуатацию информационной базы;</w:t>
      </w:r>
    </w:p>
    <w:p w:rsidR="00000000" w:rsidRDefault="0039101D">
      <w:pPr>
        <w:pStyle w:val="just"/>
      </w:pPr>
      <w:r>
        <w:t>утверждение порядка передачи при необходимости медицинского оборудования в собст</w:t>
      </w:r>
      <w:r>
        <w:t>венность муниципальных образований.</w:t>
      </w:r>
    </w:p>
    <w:p w:rsidR="00000000" w:rsidRDefault="0039101D">
      <w:pPr>
        <w:pStyle w:val="just"/>
      </w:pPr>
      <w:r>
        <w:t>2.2.3. Предоставляет в Агентство заявки на медицинское оборудование и оборудование информационной базы в соответствии с перечнем, утвержденным Приказом Минздравсоцразвития России от 07.07.2008 N 312н.</w:t>
      </w:r>
    </w:p>
    <w:p w:rsidR="00000000" w:rsidRDefault="0039101D">
      <w:pPr>
        <w:pStyle w:val="just"/>
      </w:pPr>
      <w:r>
        <w:t>2.2.4. Обеспечивает</w:t>
      </w:r>
      <w:r>
        <w:t xml:space="preserve"> проведение необходимых мероприятий и соблюдение сроков:</w:t>
      </w:r>
    </w:p>
    <w:p w:rsidR="00000000" w:rsidRDefault="0039101D">
      <w:pPr>
        <w:pStyle w:val="just"/>
      </w:pPr>
      <w:r>
        <w:t>направления в ФМБА России информации о готовности помещений для установки медицинского оборудования и оборудования для информационной базы в соответствии с техническими требованиями к помещениям, нап</w:t>
      </w:r>
      <w:r>
        <w:t>равляемыми Агентством Субъекту после размещения Агентством в установленном порядке заказа на поставку, предусмотренную п. 2.1.2 настоящего Соглашения;</w:t>
      </w:r>
    </w:p>
    <w:p w:rsidR="00000000" w:rsidRDefault="0039101D">
      <w:pPr>
        <w:pStyle w:val="just"/>
      </w:pPr>
      <w:r>
        <w:t>направления в ФМБА России информации о подготовке медицинских кадров по соответствующим специальностям;</w:t>
      </w:r>
    </w:p>
    <w:p w:rsidR="00000000" w:rsidRDefault="0039101D">
      <w:pPr>
        <w:pStyle w:val="just"/>
      </w:pPr>
      <w:r>
        <w:t>п</w:t>
      </w:r>
      <w:r>
        <w:t>риема медицинского оборудования и оборудования информационной базы в порядке, предусмотренном Постановлением Правительства Российской Федерации от 21 июня 2008 года N 465;</w:t>
      </w:r>
    </w:p>
    <w:p w:rsidR="00000000" w:rsidRDefault="0039101D">
      <w:pPr>
        <w:pStyle w:val="just"/>
      </w:pPr>
      <w:r>
        <w:t>подписания договоров безвозмездного пользования оборудованием информационной базы уч</w:t>
      </w:r>
      <w:r>
        <w:t>реждениями-получателями.</w:t>
      </w:r>
    </w:p>
    <w:p w:rsidR="00000000" w:rsidRDefault="0039101D">
      <w:pPr>
        <w:pStyle w:val="just"/>
      </w:pPr>
      <w:r>
        <w:t>2.2.5. Обеспечивает условия ввода в эксплуатацию медицинского оборудования и оборудования информационной базы в установленные государственными контрактами сроки.</w:t>
      </w:r>
    </w:p>
    <w:p w:rsidR="00000000" w:rsidRDefault="0039101D">
      <w:pPr>
        <w:pStyle w:val="just"/>
      </w:pPr>
      <w:r>
        <w:t xml:space="preserve">2.2.6. Еженедельно представляет в Агентство оперативную информацию в </w:t>
      </w:r>
      <w:r>
        <w:t>установленной форме о полученном медицинском оборудовании и оборудовании информационной базы и введенном в эксплуатацию медицинском оборудовании и оборудовании информационной базы.</w:t>
      </w:r>
    </w:p>
    <w:p w:rsidR="00000000" w:rsidRDefault="0039101D">
      <w:pPr>
        <w:pStyle w:val="just"/>
      </w:pPr>
      <w:r>
        <w:t>2.2.7. Обеспечивает необходимые условия для осуществления контроля за целев</w:t>
      </w:r>
      <w:r>
        <w:t>ым использованием учреждениями-получателями медицинского оборудования и оборудования информационной базы.</w:t>
      </w:r>
    </w:p>
    <w:p w:rsidR="00000000" w:rsidRDefault="00391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01D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39101D">
      <w:pPr>
        <w:pStyle w:val="just"/>
      </w:pPr>
      <w:r>
        <w:t>Настоящее Соглашение вступает в силу с даты его подписания.</w:t>
      </w:r>
    </w:p>
    <w:p w:rsidR="00000000" w:rsidRDefault="00391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01D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39101D">
      <w:pPr>
        <w:pStyle w:val="just"/>
      </w:pPr>
      <w:r>
        <w:t>4.1. В случае непредставления Субъектом в установленный срок информации, предусмотренной настоящим Соглашением, Агентство направляет в установленном порядке предложения по внесению изменений в Перечень субъектов Российской Федерации, для которых Федеральны</w:t>
      </w:r>
      <w:r>
        <w:t xml:space="preserve">м медико-биологическим агентством в 2008 году осуществляется закупка оборудования в целях обеспечения мероприятий по развитию службы крови, указанных в Приложении N 2 к Правилам финансового обеспечения в 2008 году за счет ассигнований федерального бюджета </w:t>
      </w:r>
      <w:r>
        <w:t>мероприятий по развитию службы крови, утвержденным Постановлением Правительства Российской Федерации от 21 июня 2008 года N 465.</w:t>
      </w:r>
    </w:p>
    <w:p w:rsidR="00000000" w:rsidRDefault="0039101D">
      <w:pPr>
        <w:pStyle w:val="just"/>
      </w:pPr>
      <w:r>
        <w:t>4.2. Стороны имеют право вносить изменения в настоящее Соглашение и прекращать его действие в порядке, предусмотренном законода</w:t>
      </w:r>
      <w:r>
        <w:t>тельством Российской Федерации.</w:t>
      </w:r>
    </w:p>
    <w:p w:rsidR="00000000" w:rsidRDefault="0039101D">
      <w:pPr>
        <w:pStyle w:val="just"/>
      </w:pPr>
      <w:r>
        <w:t>4.3. Все споры, вытекающие из настоящего Соглашения или возникающие по поводу настоящего Соглашения, Стороны решают путем взаимных переговоров.</w:t>
      </w:r>
    </w:p>
    <w:p w:rsidR="00000000" w:rsidRDefault="00391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01D">
      <w:pPr>
        <w:pStyle w:val="HTML"/>
      </w:pPr>
      <w:r>
        <w:t>---------------------------------------------------------------------------</w:t>
      </w:r>
    </w:p>
    <w:p w:rsidR="00000000" w:rsidRDefault="0039101D">
      <w:pPr>
        <w:pStyle w:val="HTML"/>
      </w:pPr>
      <w:r>
        <w:t>¦Ру</w:t>
      </w:r>
      <w:r>
        <w:t>ководитель Федерального медико- ¦Руководитель органа исполнительной    ¦</w:t>
      </w:r>
    </w:p>
    <w:p w:rsidR="00000000" w:rsidRDefault="0039101D">
      <w:pPr>
        <w:pStyle w:val="HTML"/>
      </w:pPr>
      <w:r>
        <w:t>¦биологического агентства          ¦власти и субъекта Российской власти   ¦</w:t>
      </w:r>
    </w:p>
    <w:p w:rsidR="00000000" w:rsidRDefault="0039101D">
      <w:pPr>
        <w:pStyle w:val="HTML"/>
      </w:pPr>
      <w:r>
        <w:t>¦                                  ¦                                      ¦</w:t>
      </w:r>
    </w:p>
    <w:p w:rsidR="00000000" w:rsidRDefault="0039101D">
      <w:pPr>
        <w:pStyle w:val="HTML"/>
      </w:pPr>
      <w:r>
        <w:t>-------------------------------</w:t>
      </w:r>
      <w:r>
        <w:t>----+---------------------------------------</w:t>
      </w:r>
    </w:p>
    <w:p w:rsidR="00000000" w:rsidRDefault="00391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01D">
      <w:pPr>
        <w:pStyle w:val="right"/>
      </w:pPr>
      <w:r>
        <w:t>Источник - Приказ ФМБА РФ от 07.07.2008 № 234</w:t>
      </w:r>
    </w:p>
    <w:p w:rsidR="00000000" w:rsidRDefault="00391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https://порядокправа.рф/obrazecy/soglashenie_mezhdu_federalnym_mediko_biologicheskim_agentstvom_i_organom_ispolnitelnoj_vlasti_subekt.htm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01D"/>
    <w:rsid w:val="0039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B0028-32F6-4B37-89B5-DDF65375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federalnym_mediko_biologicheskim_agentstvom_i_organom_ispolnitelnoj_vlasti_su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7652</Characters>
  <Application>Microsoft Office Word</Application>
  <DocSecurity>0</DocSecurity>
  <Lines>63</Lines>
  <Paragraphs>17</Paragraphs>
  <ScaleCrop>false</ScaleCrop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Федеральным медико-биологическим агентством и органом исполнительной власти субъекта Российской Федерации о реализации мероприятий по развитию службы крови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