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BB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Федеральным агентством лесного хозяйства и высшим исполнительным органом </w:t>
      </w:r>
      <w:r>
        <w:rPr>
          <w:rFonts w:eastAsia="Times New Roman"/>
        </w:rPr>
        <w:t>государственной власти субъекта РФ о предоставлении субсидий из федерального бюджета бюджетам субъектов РФ на софинансирование объектов капитального строительства государственной собственности субъектов РФ, не включенных в федеральные целевые программы, бю</w:t>
      </w:r>
      <w:r>
        <w:rPr>
          <w:rFonts w:eastAsia="Times New Roman"/>
        </w:rPr>
        <w:t>джетные инвестиции в которые осуществляются из бюджетов субъектов РФ, и (или) на предоставление соответствующих субсидий из бюджетов субъектов РФ на софинансирование объектов капитального строительства муниципальной собственности, не включенных в федеральн</w:t>
      </w:r>
      <w:r>
        <w:rPr>
          <w:rFonts w:eastAsia="Times New Roman"/>
        </w:rPr>
        <w:t>ые целевые программы, бюджетные инвестиции в которые осуществляются из местных бюджетов</w:t>
      </w:r>
    </w:p>
    <w:p w:rsidR="00000000" w:rsidRDefault="00B81BB1">
      <w:pPr>
        <w:pStyle w:val="right"/>
      </w:pPr>
      <w:r>
        <w:t xml:space="preserve">Приложение </w:t>
      </w:r>
      <w:r>
        <w:br/>
        <w:t xml:space="preserve">к Приказу Федерального агентства </w:t>
      </w:r>
      <w:r>
        <w:br/>
        <w:t xml:space="preserve">лесного хозяйства </w:t>
      </w:r>
      <w:r>
        <w:br/>
        <w:t>от 6 июня 2011 г. N 204</w:t>
      </w:r>
    </w:p>
    <w:p w:rsidR="00000000" w:rsidRDefault="00B81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BB1">
      <w:pPr>
        <w:pStyle w:val="HTML"/>
      </w:pPr>
      <w:r>
        <w:t xml:space="preserve">                                СОГЛАШЕНИЕ</w:t>
      </w:r>
    </w:p>
    <w:p w:rsidR="00000000" w:rsidRDefault="00B81BB1">
      <w:pPr>
        <w:pStyle w:val="HTML"/>
      </w:pPr>
      <w:r>
        <w:t>о предоставлении в 20__ году субсид</w:t>
      </w:r>
      <w:r>
        <w:t>ии</w:t>
      </w:r>
    </w:p>
    <w:p w:rsidR="00000000" w:rsidRDefault="00B81BB1">
      <w:pPr>
        <w:pStyle w:val="HTML"/>
      </w:pPr>
      <w:r>
        <w:t>из федерального бюджета бюджету ______________________</w:t>
      </w:r>
    </w:p>
    <w:p w:rsidR="00000000" w:rsidRDefault="00B81BB1">
      <w:pPr>
        <w:pStyle w:val="HTML"/>
      </w:pPr>
      <w:r>
        <w:lastRenderedPageBreak/>
        <w:t>(наименование субъекта</w:t>
      </w:r>
    </w:p>
    <w:p w:rsidR="00000000" w:rsidRDefault="00B81BB1">
      <w:pPr>
        <w:pStyle w:val="HTML"/>
      </w:pPr>
      <w:r>
        <w:t>Российской Федерации)</w:t>
      </w:r>
    </w:p>
    <w:p w:rsidR="00000000" w:rsidRDefault="00B81BB1">
      <w:pPr>
        <w:pStyle w:val="HTML"/>
      </w:pPr>
      <w:r>
        <w:t>на софинансирование объектов капитального строительства</w:t>
      </w:r>
    </w:p>
    <w:p w:rsidR="00000000" w:rsidRDefault="00B81BB1">
      <w:pPr>
        <w:pStyle w:val="HTML"/>
      </w:pPr>
      <w:r>
        <w:t>государственной собственности субъектов Российской Федерации,</w:t>
      </w:r>
    </w:p>
    <w:p w:rsidR="00000000" w:rsidRDefault="00B81BB1">
      <w:pPr>
        <w:pStyle w:val="HTML"/>
      </w:pPr>
      <w:r>
        <w:t>не включенных в федеральные целевые</w:t>
      </w:r>
      <w:r>
        <w:t xml:space="preserve"> программы, бюджетные инвестиции</w:t>
      </w:r>
    </w:p>
    <w:p w:rsidR="00000000" w:rsidRDefault="00B81BB1">
      <w:pPr>
        <w:pStyle w:val="HTML"/>
      </w:pPr>
      <w:r>
        <w:t>в которые осуществляются из бюджета субъекта Российской Федерации,</w:t>
      </w:r>
    </w:p>
    <w:p w:rsidR="00000000" w:rsidRDefault="00B81BB1">
      <w:pPr>
        <w:pStyle w:val="HTML"/>
      </w:pPr>
      <w:r>
        <w:t>и (или) на предоставление соответствующих субсидий из бюджетов</w:t>
      </w:r>
    </w:p>
    <w:p w:rsidR="00000000" w:rsidRDefault="00B81BB1">
      <w:pPr>
        <w:pStyle w:val="HTML"/>
      </w:pPr>
      <w:r>
        <w:t>субъектов Российской Федерации на софинансирование объектов</w:t>
      </w:r>
    </w:p>
    <w:p w:rsidR="00000000" w:rsidRDefault="00B81BB1">
      <w:pPr>
        <w:pStyle w:val="HTML"/>
      </w:pPr>
      <w:r>
        <w:t>капитального строительства муници</w:t>
      </w:r>
      <w:r>
        <w:t>пальной собственности,</w:t>
      </w:r>
    </w:p>
    <w:p w:rsidR="00000000" w:rsidRDefault="00B81BB1">
      <w:pPr>
        <w:pStyle w:val="HTML"/>
      </w:pPr>
      <w:r>
        <w:t>не включенных в федеральные целевые программы,</w:t>
      </w:r>
    </w:p>
    <w:p w:rsidR="00000000" w:rsidRDefault="00B81BB1">
      <w:pPr>
        <w:pStyle w:val="HTML"/>
      </w:pPr>
      <w:r>
        <w:t>бюджетные инвестиции в которые осуществляются</w:t>
      </w:r>
    </w:p>
    <w:p w:rsidR="00000000" w:rsidRDefault="00B81BB1">
      <w:pPr>
        <w:pStyle w:val="HTML"/>
      </w:pPr>
      <w:r>
        <w:t>из местных бюджетов</w:t>
      </w:r>
    </w:p>
    <w:p w:rsidR="00000000" w:rsidRDefault="00B81BB1">
      <w:pPr>
        <w:pStyle w:val="HTML"/>
      </w:pPr>
    </w:p>
    <w:p w:rsidR="00000000" w:rsidRDefault="00B81BB1">
      <w:pPr>
        <w:pStyle w:val="HTML"/>
      </w:pPr>
      <w:r>
        <w:t>г. Москва                                       "__" ______________ 20__ г.</w:t>
      </w:r>
    </w:p>
    <w:p w:rsidR="00000000" w:rsidRDefault="00B81BB1">
      <w:pPr>
        <w:pStyle w:val="HTML"/>
      </w:pPr>
    </w:p>
    <w:p w:rsidR="00000000" w:rsidRDefault="00B81BB1">
      <w:pPr>
        <w:pStyle w:val="HTML"/>
      </w:pPr>
      <w:r>
        <w:t>Федеральное    агентство    лесного   хозя</w:t>
      </w:r>
      <w:r>
        <w:t>йства,   являющееся   главным</w:t>
      </w:r>
    </w:p>
    <w:p w:rsidR="00000000" w:rsidRDefault="00B81BB1">
      <w:pPr>
        <w:pStyle w:val="HTML"/>
      </w:pPr>
      <w:r>
        <w:t>распорядителем   средств   федерального  бюджета,  именуемое  в  дальнейшем</w:t>
      </w:r>
    </w:p>
    <w:p w:rsidR="00000000" w:rsidRDefault="00B81BB1">
      <w:pPr>
        <w:pStyle w:val="HTML"/>
      </w:pPr>
      <w:r>
        <w:t>"Рослесхоз",   в   лице   ______________________________,  действующего  на</w:t>
      </w:r>
    </w:p>
    <w:p w:rsidR="00000000" w:rsidRDefault="00B81BB1">
      <w:pPr>
        <w:pStyle w:val="HTML"/>
      </w:pPr>
      <w:r>
        <w:t>основании  Положения  о  Федеральном  агентстве  лесного хозяйства, с одно</w:t>
      </w:r>
      <w:r>
        <w:t>й</w:t>
      </w:r>
    </w:p>
    <w:p w:rsidR="00000000" w:rsidRDefault="00B81BB1">
      <w:pPr>
        <w:pStyle w:val="HTML"/>
      </w:pPr>
      <w:r>
        <w:t>стороны, и _______________________________________________________________,</w:t>
      </w:r>
    </w:p>
    <w:p w:rsidR="00000000" w:rsidRDefault="00B81BB1">
      <w:pPr>
        <w:pStyle w:val="HTML"/>
      </w:pPr>
      <w:r>
        <w:t>(наименование высшего исполнительного органа государственной</w:t>
      </w:r>
    </w:p>
    <w:p w:rsidR="00000000" w:rsidRDefault="00B81BB1">
      <w:pPr>
        <w:pStyle w:val="HTML"/>
      </w:pPr>
      <w:r>
        <w:t>власти субъекта Российской Федерации)</w:t>
      </w:r>
    </w:p>
    <w:p w:rsidR="00000000" w:rsidRDefault="00B81BB1">
      <w:pPr>
        <w:pStyle w:val="HTML"/>
      </w:pPr>
      <w:r>
        <w:t xml:space="preserve">являющий(ее)ся   получателем   субсидии,   именуемый(ое)  в  </w:t>
      </w:r>
      <w:r>
        <w:t>дальнейшем</w:t>
      </w:r>
    </w:p>
    <w:p w:rsidR="00000000" w:rsidRDefault="00B81BB1">
      <w:pPr>
        <w:pStyle w:val="HTML"/>
      </w:pPr>
      <w:r>
        <w:t>"Субъект           Российской          Федерации",          в          лице</w:t>
      </w:r>
    </w:p>
    <w:p w:rsidR="00000000" w:rsidRDefault="00B81BB1">
      <w:pPr>
        <w:pStyle w:val="HTML"/>
      </w:pPr>
      <w:r>
        <w:t>______________________________________,     действующего    на    основании</w:t>
      </w:r>
    </w:p>
    <w:p w:rsidR="00000000" w:rsidRDefault="00B81BB1">
      <w:pPr>
        <w:pStyle w:val="HTML"/>
      </w:pPr>
      <w:r>
        <w:t>_____________________,  с другой стороны, именуемые в дальнейшем "Стороны",</w:t>
      </w:r>
    </w:p>
    <w:p w:rsidR="00000000" w:rsidRDefault="00B81BB1">
      <w:pPr>
        <w:pStyle w:val="HTML"/>
      </w:pPr>
      <w:r>
        <w:t xml:space="preserve">в   соответствии </w:t>
      </w:r>
      <w:r>
        <w:t>с Бюджетным   кодексом   Российской   Федерации  (Собрание</w:t>
      </w:r>
    </w:p>
    <w:p w:rsidR="00000000" w:rsidRDefault="00B81BB1">
      <w:pPr>
        <w:pStyle w:val="HTML"/>
      </w:pPr>
      <w:r>
        <w:t>законодательства  Российской  Федерации,  1998, N 31, ст. 3823; 1999, N 28,</w:t>
      </w:r>
    </w:p>
    <w:p w:rsidR="00000000" w:rsidRDefault="00B81BB1">
      <w:pPr>
        <w:pStyle w:val="HTML"/>
      </w:pPr>
      <w:r>
        <w:t>ст. 3492; 2000, N 1 (ч. I), ст. 10, N 32, ст. 3339; 2001,  N 1 (ч. I),  ст.</w:t>
      </w:r>
    </w:p>
    <w:p w:rsidR="00000000" w:rsidRDefault="00B81BB1">
      <w:pPr>
        <w:pStyle w:val="HTML"/>
      </w:pPr>
      <w:r>
        <w:t>2, N  33  (ч. I), ст. 3429, N  53 (ч. I), ст.</w:t>
      </w:r>
      <w:r>
        <w:t xml:space="preserve"> 5030; 2002, N 22, ст. 2026, N</w:t>
      </w:r>
    </w:p>
    <w:p w:rsidR="00000000" w:rsidRDefault="00B81BB1">
      <w:pPr>
        <w:pStyle w:val="HTML"/>
      </w:pPr>
      <w:r>
        <w:t>28, ст.  2790, N 30, ст. 3021, ст. 3027, N 52 (ч. I), ст. 5132; 2003, N 28,</w:t>
      </w:r>
    </w:p>
    <w:p w:rsidR="00000000" w:rsidRDefault="00B81BB1">
      <w:pPr>
        <w:pStyle w:val="HTML"/>
      </w:pPr>
      <w:r>
        <w:t>ст. 2886,  ст.  2892, N 46 (ч. I), ст. 4443, ст. 4444, N 50, ст. 4844, N 52</w:t>
      </w:r>
    </w:p>
    <w:p w:rsidR="00000000" w:rsidRDefault="00B81BB1">
      <w:pPr>
        <w:pStyle w:val="HTML"/>
      </w:pPr>
      <w:r>
        <w:t>(ч. I), ст. 5036, ст. 5038; 2004, N 27, ст. 2803, N 34, ст. 3526, ст. 353</w:t>
      </w:r>
      <w:r>
        <w:t>5,</w:t>
      </w:r>
    </w:p>
    <w:p w:rsidR="00000000" w:rsidRDefault="00B81BB1">
      <w:pPr>
        <w:pStyle w:val="HTML"/>
      </w:pPr>
      <w:r>
        <w:t>N 52 (ч. I), ст. 5277, N 52 (ч. II), ст. 5278; 2005, N 1 (ч. I), ст. 8, ст.</w:t>
      </w:r>
    </w:p>
    <w:p w:rsidR="00000000" w:rsidRDefault="00B81BB1">
      <w:pPr>
        <w:pStyle w:val="HTML"/>
      </w:pPr>
      <w:r>
        <w:t>21, N  19, ст. 1756, N 27, ст. 2717, N 42, ст. 4214, N 52 (ч. I), ст. 5572,</w:t>
      </w:r>
    </w:p>
    <w:p w:rsidR="00000000" w:rsidRDefault="00B81BB1">
      <w:pPr>
        <w:pStyle w:val="HTML"/>
      </w:pPr>
      <w:r>
        <w:t>ст. 5589, N  52 (ч. II), ст. 5602; 2006, N 1, ст. 8, ст. 9, N 2, ст. 171, N</w:t>
      </w:r>
    </w:p>
    <w:p w:rsidR="00000000" w:rsidRDefault="00B81BB1">
      <w:pPr>
        <w:pStyle w:val="HTML"/>
      </w:pPr>
      <w:r>
        <w:t>6, ст.  636,  N 43, ст. 4</w:t>
      </w:r>
      <w:r>
        <w:t>412,  N 45, ст. 4627, N 50, ст. 5279, N 52 (ч. I),</w:t>
      </w:r>
    </w:p>
    <w:p w:rsidR="00000000" w:rsidRDefault="00B81BB1">
      <w:pPr>
        <w:pStyle w:val="HTML"/>
      </w:pPr>
      <w:r>
        <w:t>ст. 5503, N 52 (ч. II), ст. 5504; 2007, N 1 (ч. I), ст. 28, N 17, ст. 1929,</w:t>
      </w:r>
    </w:p>
    <w:p w:rsidR="00000000" w:rsidRDefault="00B81BB1">
      <w:pPr>
        <w:pStyle w:val="HTML"/>
      </w:pPr>
      <w:r>
        <w:t>N 18, ст. 2117,  N  31, ст. 4009, N 45, ст. 5424, N 46, ст. 5553, N 50, ст.</w:t>
      </w:r>
    </w:p>
    <w:p w:rsidR="00000000" w:rsidRDefault="00B81BB1">
      <w:pPr>
        <w:pStyle w:val="HTML"/>
      </w:pPr>
      <w:r>
        <w:t>6246; 2008, N 29 (ч. I), ст. 3418, N 30 (ч. I), ст. 3</w:t>
      </w:r>
      <w:r>
        <w:t>597, N 30 (ч. II), ст.</w:t>
      </w:r>
    </w:p>
    <w:p w:rsidR="00000000" w:rsidRDefault="00B81BB1">
      <w:pPr>
        <w:pStyle w:val="HTML"/>
      </w:pPr>
      <w:r>
        <w:t>3617, N 48, ст. 5500, N 49, ст. 5723, N 52 (ч. I), ст. 6236; 2009, N 1, ст.</w:t>
      </w:r>
    </w:p>
    <w:p w:rsidR="00000000" w:rsidRDefault="00B81BB1">
      <w:pPr>
        <w:pStyle w:val="HTML"/>
      </w:pPr>
      <w:r>
        <w:t>18, N 7, ст. 785, N 15, ст. 1780, N 27, ст. 3383, N 29, ст. 3582, ст. 3618,</w:t>
      </w:r>
    </w:p>
    <w:p w:rsidR="00000000" w:rsidRDefault="00B81BB1">
      <w:pPr>
        <w:pStyle w:val="HTML"/>
      </w:pPr>
      <w:r>
        <w:t>ст.  3629,  N 30, ст. 3739, N 39, ст. 4532, N 48, ст. 5711, ст. 5733, N 51,</w:t>
      </w:r>
    </w:p>
    <w:p w:rsidR="00000000" w:rsidRDefault="00B81BB1">
      <w:pPr>
        <w:pStyle w:val="HTML"/>
      </w:pPr>
      <w:r>
        <w:t xml:space="preserve">ст.  </w:t>
      </w:r>
      <w:r>
        <w:t>6151, N 52 (ч. I), ст. 6450; 2010, N 18, ст. 2145, N 19, ст. 2291, ст.</w:t>
      </w:r>
    </w:p>
    <w:p w:rsidR="00000000" w:rsidRDefault="00B81BB1">
      <w:pPr>
        <w:pStyle w:val="HTML"/>
      </w:pPr>
      <w:r>
        <w:t>2293,  N  21, ст. 2524; N 31, ст. 4185, ст. 4192, ст. 4198, N 40, ст. 4969,</w:t>
      </w:r>
    </w:p>
    <w:p w:rsidR="00000000" w:rsidRDefault="00B81BB1">
      <w:pPr>
        <w:pStyle w:val="HTML"/>
      </w:pPr>
      <w:r>
        <w:t>ст.  4971,  N  46,  ст.  5918, N 49, ст. 6409; 2011, N 1, ст. 14, N 15, ст.</w:t>
      </w:r>
    </w:p>
    <w:p w:rsidR="00000000" w:rsidRDefault="00B81BB1">
      <w:pPr>
        <w:pStyle w:val="HTML"/>
      </w:pPr>
      <w:r>
        <w:t xml:space="preserve">2041),  Федеральным  законом  от </w:t>
      </w:r>
      <w:r>
        <w:t>13 декабря 2010 г. N 357-ФЗ "О федеральном</w:t>
      </w:r>
    </w:p>
    <w:p w:rsidR="00000000" w:rsidRDefault="00B81BB1">
      <w:pPr>
        <w:pStyle w:val="HTML"/>
      </w:pPr>
      <w:r>
        <w:t>бюджете  на  2011  год  и  на  плановый период 2012 и 2013 годов" (Собрание</w:t>
      </w:r>
    </w:p>
    <w:p w:rsidR="00000000" w:rsidRDefault="00B81BB1">
      <w:pPr>
        <w:pStyle w:val="HTML"/>
      </w:pPr>
      <w:r>
        <w:t>законодательства  Российской   Федерации,  2010,  N 51 (ч. I, II, III), ст.</w:t>
      </w:r>
    </w:p>
    <w:p w:rsidR="00000000" w:rsidRDefault="00B81BB1">
      <w:pPr>
        <w:pStyle w:val="HTML"/>
      </w:pPr>
      <w:r>
        <w:t xml:space="preserve">6809), Постановлением  Правительства Российской Федерации от </w:t>
      </w:r>
      <w:r>
        <w:t>26 мая 2008 г.</w:t>
      </w:r>
    </w:p>
    <w:p w:rsidR="00000000" w:rsidRDefault="00B81BB1">
      <w:pPr>
        <w:pStyle w:val="HTML"/>
      </w:pPr>
      <w:r>
        <w:t>N 392  "О   формировании,  предоставлении  и   распределении  субсидий   из</w:t>
      </w:r>
    </w:p>
    <w:p w:rsidR="00000000" w:rsidRDefault="00B81BB1">
      <w:pPr>
        <w:pStyle w:val="HTML"/>
      </w:pPr>
      <w:r>
        <w:t>федерального  бюджета  бюджетам  субъектов  Российской Федерации" (Собрание</w:t>
      </w:r>
    </w:p>
    <w:p w:rsidR="00000000" w:rsidRDefault="00B81BB1">
      <w:pPr>
        <w:pStyle w:val="HTML"/>
      </w:pPr>
      <w:r>
        <w:t>законодательства Российской Федерации, 2008, N 22, ст. 2573; 2009, N 5, ст.</w:t>
      </w:r>
    </w:p>
    <w:p w:rsidR="00000000" w:rsidRDefault="00B81BB1">
      <w:pPr>
        <w:pStyle w:val="HTML"/>
      </w:pPr>
      <w:r>
        <w:t>617, N 30, ст. 3802, N 35,  ст. 4244, N 41, ст. 4784; 2010, N 13, ст. 1509,</w:t>
      </w:r>
    </w:p>
    <w:p w:rsidR="00000000" w:rsidRDefault="00B81BB1">
      <w:pPr>
        <w:pStyle w:val="HTML"/>
      </w:pPr>
      <w:r>
        <w:t>N 41 (ч. II), ст. 5236; 2011, N  2,  ст. 305), Постановлением Правительства</w:t>
      </w:r>
    </w:p>
    <w:p w:rsidR="00000000" w:rsidRDefault="00B81BB1">
      <w:pPr>
        <w:pStyle w:val="HTML"/>
      </w:pPr>
      <w:r>
        <w:t>Российской Федерации от 17 м</w:t>
      </w:r>
      <w:r>
        <w:t>ая 2011 г. N  375  "О  предоставлении  субсидий</w:t>
      </w:r>
    </w:p>
    <w:p w:rsidR="00000000" w:rsidRDefault="00B81BB1">
      <w:pPr>
        <w:pStyle w:val="HTML"/>
      </w:pPr>
      <w:r>
        <w:t>из  федерального  бюджета,  главным  распорядителем   в  отношении  которых</w:t>
      </w:r>
    </w:p>
    <w:p w:rsidR="00000000" w:rsidRDefault="00B81BB1">
      <w:pPr>
        <w:pStyle w:val="HTML"/>
      </w:pPr>
      <w:r>
        <w:t>является   Федеральное  агентство  лесного  хозяйства,  бюджетам  субъектов</w:t>
      </w:r>
    </w:p>
    <w:p w:rsidR="00000000" w:rsidRDefault="00B81BB1">
      <w:pPr>
        <w:pStyle w:val="HTML"/>
      </w:pPr>
      <w:r>
        <w:t>Российской   Федерации   на    софинансирование    объек</w:t>
      </w:r>
      <w:r>
        <w:t>тов    капитального</w:t>
      </w:r>
    </w:p>
    <w:p w:rsidR="00000000" w:rsidRDefault="00B81BB1">
      <w:pPr>
        <w:pStyle w:val="HTML"/>
      </w:pPr>
      <w:r>
        <w:t>строительства государственной собственности субъектов Российской Федерации,</w:t>
      </w:r>
    </w:p>
    <w:p w:rsidR="00000000" w:rsidRDefault="00B81BB1">
      <w:pPr>
        <w:pStyle w:val="HTML"/>
      </w:pPr>
      <w:r>
        <w:t>не включенных в федеральные целевые  программы,   бюджетные   инвестиции  в</w:t>
      </w:r>
    </w:p>
    <w:p w:rsidR="00000000" w:rsidRDefault="00B81BB1">
      <w:pPr>
        <w:pStyle w:val="HTML"/>
      </w:pPr>
      <w:r>
        <w:t>которые  осуществляются  из  бюджетов  субъектов  Российской  Федерации,  и</w:t>
      </w:r>
    </w:p>
    <w:p w:rsidR="00000000" w:rsidRDefault="00B81BB1">
      <w:pPr>
        <w:pStyle w:val="HTML"/>
      </w:pPr>
      <w:r>
        <w:t>(или)  н</w:t>
      </w:r>
      <w:r>
        <w:t>а  предоставление  соответствующих  субсидий  из бюджетов субъектов</w:t>
      </w:r>
    </w:p>
    <w:p w:rsidR="00000000" w:rsidRDefault="00B81BB1">
      <w:pPr>
        <w:pStyle w:val="HTML"/>
      </w:pPr>
      <w:r>
        <w:t>Российской    Федерации    на    софинансирование   объектов   капитального</w:t>
      </w:r>
    </w:p>
    <w:p w:rsidR="00000000" w:rsidRDefault="00B81BB1">
      <w:pPr>
        <w:pStyle w:val="HTML"/>
      </w:pPr>
      <w:r>
        <w:t>строительства  муниципальной  собственности,  не  включенных  в федеральные</w:t>
      </w:r>
    </w:p>
    <w:p w:rsidR="00000000" w:rsidRDefault="00B81BB1">
      <w:pPr>
        <w:pStyle w:val="HTML"/>
      </w:pPr>
      <w:r>
        <w:t>целевые  программы,  бюджетные   инв</w:t>
      </w:r>
      <w:r>
        <w:t>естиции  в  которые  осуществляются  из</w:t>
      </w:r>
    </w:p>
    <w:p w:rsidR="00000000" w:rsidRDefault="00B81BB1">
      <w:pPr>
        <w:pStyle w:val="HTML"/>
      </w:pPr>
      <w:r>
        <w:t>местных  бюджетов" (Собрание  законодательства Российской  Федерации, 2011,</w:t>
      </w:r>
    </w:p>
    <w:p w:rsidR="00000000" w:rsidRDefault="00B81BB1">
      <w:pPr>
        <w:pStyle w:val="HTML"/>
      </w:pPr>
      <w:r>
        <w:t>N 21, ст. 2970), заключили настоящее Соглашение о нижеследующем.</w:t>
      </w:r>
    </w:p>
    <w:p w:rsidR="00000000" w:rsidRDefault="00B81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BB1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B81BB1">
      <w:pPr>
        <w:pStyle w:val="HTML"/>
      </w:pPr>
      <w:r>
        <w:t xml:space="preserve">    1.1.   В  соответствии  с  настоящим  Соглашение</w:t>
      </w:r>
      <w:r>
        <w:t>м  Рослесхоз  обязуется</w:t>
      </w:r>
    </w:p>
    <w:p w:rsidR="00000000" w:rsidRDefault="00B81BB1">
      <w:pPr>
        <w:pStyle w:val="HTML"/>
      </w:pPr>
      <w:r>
        <w:t>предоставить   в  20__  году  Субъекту  Российской  Федерации  субсидию  на</w:t>
      </w:r>
    </w:p>
    <w:p w:rsidR="00000000" w:rsidRDefault="00B81BB1">
      <w:pPr>
        <w:pStyle w:val="HTML"/>
      </w:pPr>
      <w:r>
        <w:t>софинансирование   объектов   капитального   строительства  государственной</w:t>
      </w:r>
    </w:p>
    <w:p w:rsidR="00000000" w:rsidRDefault="00B81BB1">
      <w:pPr>
        <w:pStyle w:val="HTML"/>
      </w:pPr>
      <w:r>
        <w:t>собственности  Субъекта  Российской  Федерации, не включенных в федеральные</w:t>
      </w:r>
    </w:p>
    <w:p w:rsidR="00000000" w:rsidRDefault="00B81BB1">
      <w:pPr>
        <w:pStyle w:val="HTML"/>
      </w:pPr>
      <w:r>
        <w:t>целе</w:t>
      </w:r>
      <w:r>
        <w:t>вые программы, бюджетные инвестиции в которые осуществляются из бюджета</w:t>
      </w:r>
    </w:p>
    <w:p w:rsidR="00000000" w:rsidRDefault="00B81BB1">
      <w:pPr>
        <w:pStyle w:val="HTML"/>
      </w:pPr>
      <w:r>
        <w:t>Субъекта Российской Федерации (далее - Субсидия), в размере _______________</w:t>
      </w:r>
    </w:p>
    <w:p w:rsidR="00000000" w:rsidRDefault="00B81BB1">
      <w:pPr>
        <w:pStyle w:val="HTML"/>
      </w:pPr>
      <w:r>
        <w:t>(сумма цифрами)</w:t>
      </w:r>
    </w:p>
    <w:p w:rsidR="00000000" w:rsidRDefault="00B81BB1">
      <w:pPr>
        <w:pStyle w:val="HTML"/>
      </w:pPr>
      <w:r>
        <w:t>(__________________________) рублей по коду бюджетной классификации:</w:t>
      </w:r>
    </w:p>
    <w:p w:rsidR="00000000" w:rsidRDefault="00B81BB1">
      <w:pPr>
        <w:pStyle w:val="HTML"/>
      </w:pPr>
      <w:r>
        <w:t>(сумма прописью)</w:t>
      </w:r>
    </w:p>
    <w:p w:rsidR="00000000" w:rsidRDefault="00B81BB1">
      <w:pPr>
        <w:pStyle w:val="HTML"/>
      </w:pPr>
      <w:r>
        <w:t>глава   053    "Федеральное   агентство   лесного   хозяйства",  раздел  04</w:t>
      </w:r>
    </w:p>
    <w:p w:rsidR="00000000" w:rsidRDefault="00B81BB1">
      <w:pPr>
        <w:pStyle w:val="HTML"/>
      </w:pPr>
      <w:r>
        <w:t>"Национальная  экономика",  подраздел 07 "Лесное хозяйство", целевая статья</w:t>
      </w:r>
    </w:p>
    <w:p w:rsidR="00000000" w:rsidRDefault="00B81BB1">
      <w:pPr>
        <w:pStyle w:val="HTML"/>
      </w:pPr>
      <w:r>
        <w:t>1020101   "Бюджетные   инвестиции   в  объекты  капитального  строительства</w:t>
      </w:r>
    </w:p>
    <w:p w:rsidR="00000000" w:rsidRDefault="00B81BB1">
      <w:pPr>
        <w:pStyle w:val="HTML"/>
      </w:pPr>
      <w:r>
        <w:t>государственной собственност</w:t>
      </w:r>
      <w:r>
        <w:t>и субъектов Российской Федерации", вид расходов</w:t>
      </w:r>
    </w:p>
    <w:p w:rsidR="00000000" w:rsidRDefault="00B81BB1">
      <w:pPr>
        <w:pStyle w:val="HTML"/>
      </w:pPr>
      <w:r>
        <w:t>020  "Софинансирование  объектов капитального строительства государственной</w:t>
      </w:r>
    </w:p>
    <w:p w:rsidR="00000000" w:rsidRDefault="00B81BB1">
      <w:pPr>
        <w:pStyle w:val="HTML"/>
      </w:pPr>
      <w:r>
        <w:t>собственности   субъектов   Российской   Федерации  (объектов  капитального</w:t>
      </w:r>
    </w:p>
    <w:p w:rsidR="00000000" w:rsidRDefault="00B81BB1">
      <w:pPr>
        <w:pStyle w:val="HTML"/>
      </w:pPr>
      <w:r>
        <w:t>строительства   собственности   муниципальных   образова</w:t>
      </w:r>
      <w:r>
        <w:t>ний)",   КОСГУ  251</w:t>
      </w:r>
    </w:p>
    <w:p w:rsidR="00000000" w:rsidRDefault="00B81BB1">
      <w:pPr>
        <w:pStyle w:val="HTML"/>
      </w:pPr>
      <w:r>
        <w:t>"Перечисления  другим  бюджетам  бюджетной системы Российской Федерации", а</w:t>
      </w:r>
    </w:p>
    <w:p w:rsidR="00000000" w:rsidRDefault="00B81BB1">
      <w:pPr>
        <w:pStyle w:val="HTML"/>
      </w:pPr>
      <w:r>
        <w:t>Субъект   Российской   Федерации   обязуется  принять  указанную  Субсидию,</w:t>
      </w:r>
    </w:p>
    <w:p w:rsidR="00000000" w:rsidRDefault="00B81BB1">
      <w:pPr>
        <w:pStyle w:val="HTML"/>
      </w:pPr>
      <w:r>
        <w:t>использовать   ее   по   целевому   назначению,   определенному   настоящим</w:t>
      </w:r>
    </w:p>
    <w:p w:rsidR="00000000" w:rsidRDefault="00B81BB1">
      <w:pPr>
        <w:pStyle w:val="HTML"/>
      </w:pPr>
      <w:r>
        <w:t>Соглашен</w:t>
      </w:r>
      <w:r>
        <w:t>ием,  обеспечить финансирование указанных расходных обязательств за</w:t>
      </w:r>
    </w:p>
    <w:p w:rsidR="00000000" w:rsidRDefault="00B81BB1">
      <w:pPr>
        <w:pStyle w:val="HTML"/>
      </w:pPr>
      <w:r>
        <w:t>счет    средств   бюджета   Субъекта   Российской   Федерации   в   размере</w:t>
      </w:r>
    </w:p>
    <w:p w:rsidR="00000000" w:rsidRDefault="00B81BB1">
      <w:pPr>
        <w:pStyle w:val="HTML"/>
      </w:pPr>
      <w:r>
        <w:t>_______________ (__________________________) рублей,</w:t>
      </w:r>
    </w:p>
    <w:p w:rsidR="00000000" w:rsidRDefault="00B81BB1">
      <w:pPr>
        <w:pStyle w:val="HTML"/>
      </w:pPr>
      <w:r>
        <w:t>(сумма цифрами)       (сумма прописью)</w:t>
      </w:r>
    </w:p>
    <w:p w:rsidR="00000000" w:rsidRDefault="00B81BB1">
      <w:pPr>
        <w:pStyle w:val="HTML"/>
      </w:pPr>
      <w:r>
        <w:t>а также обеспечить в</w:t>
      </w:r>
      <w:r>
        <w:t>ыполнение условий настоящего Соглашения.</w:t>
      </w:r>
    </w:p>
    <w:p w:rsidR="00000000" w:rsidRDefault="00B81BB1">
      <w:pPr>
        <w:pStyle w:val="just"/>
      </w:pPr>
      <w:r>
        <w:t>1.2. Субсидия предоставляется на софинансирование расходных обязательств Субъекта Российской Федерации (муниципального образования) по финансированию объектов капитального строительства государственной собственности</w:t>
      </w:r>
      <w:r>
        <w:t xml:space="preserve"> Субъекта Российской Федерации, не включенных в федеральные целевые программы, бюджетные инвестиции в которые осуществляются из бюджета Субъекта Российской Федерации (далее - объекты капитального строительства), указанных в Приложении N 1 к настоящему Согл</w:t>
      </w:r>
      <w:r>
        <w:t>ашению.</w:t>
      </w:r>
    </w:p>
    <w:p w:rsidR="00000000" w:rsidRDefault="00B81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BB1">
      <w:pPr>
        <w:pStyle w:val="3"/>
        <w:rPr>
          <w:rFonts w:eastAsia="Times New Roman"/>
        </w:rPr>
      </w:pPr>
      <w:r>
        <w:rPr>
          <w:rFonts w:eastAsia="Times New Roman"/>
        </w:rPr>
        <w:t>2. УСЛОВИЯ И ПОРЯДОК ПРЕДОСТАВЛЕНИЯ СУБСИДИИ</w:t>
      </w:r>
    </w:p>
    <w:p w:rsidR="00000000" w:rsidRDefault="00B81BB1">
      <w:pPr>
        <w:pStyle w:val="just"/>
      </w:pPr>
      <w:r>
        <w:t>2.1. Субсидия предоставляется при соблюдении Субъектом Российской Федерации условий предоставления Субсидий, предусмотренных Правилами предоставления субсидий из федерального бюджета, главным распорядит</w:t>
      </w:r>
      <w:r>
        <w:t>елем в отношении которых является Федеральное агентство лесного хозяйства,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Федерации, не включенных в федерал</w:t>
      </w:r>
      <w:r>
        <w:t>ьные целевые программы, бюджетные инвестиции в которые осуществляются из бюджетов субъектов Российской Федерации, и (или) на предоставление соответствующих субсидий из бюджетов субъектов Российской Федерации на софинансирование объектов капитального строит</w:t>
      </w:r>
      <w:r>
        <w:t xml:space="preserve">ельства муниципальной собственности, не включенных в федеральные целевые программы, бюджетные инвестиции в которые осуществляются из местных бюджетов, утвержденными Постановлением Правительства Российской Федерации от 17 мая 2011 г. N 375 (далее - Правила </w:t>
      </w:r>
      <w:r>
        <w:t>предоставления субсидий), а также обязательств, установленных настоящим Соглашением.</w:t>
      </w:r>
    </w:p>
    <w:p w:rsidR="00000000" w:rsidRDefault="00B81BB1">
      <w:pPr>
        <w:pStyle w:val="just"/>
      </w:pPr>
      <w:r>
        <w:t>2.2. Рослесхоз осуществляет перечисление Субсидии, исходя из оценки ожидаемых платежей по объектам капитального строительства и в соответствии с подписанным Сторонами Граф</w:t>
      </w:r>
      <w:r>
        <w:t>иком финансирования объектов капитального строительства, являющимся Приложением N 2 к настоящему Соглашению (далее - График финансирования).</w:t>
      </w:r>
    </w:p>
    <w:p w:rsidR="00000000" w:rsidRDefault="00B81BB1">
      <w:pPr>
        <w:pStyle w:val="just"/>
      </w:pPr>
      <w:r>
        <w:t>2.3. Субсидия перечисляется в установленном порядке на счета территориальных органов Федерального казначейства, отк</w:t>
      </w:r>
      <w:r>
        <w:t>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Федерации.</w:t>
      </w:r>
    </w:p>
    <w:p w:rsidR="00000000" w:rsidRDefault="00B81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BB1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B81BB1">
      <w:pPr>
        <w:pStyle w:val="just"/>
      </w:pPr>
      <w:r>
        <w:t>3.1. Субъект Российской Фед</w:t>
      </w:r>
      <w:r>
        <w:t>ерации обязан:</w:t>
      </w:r>
    </w:p>
    <w:p w:rsidR="00000000" w:rsidRDefault="00B81BB1">
      <w:pPr>
        <w:pStyle w:val="just"/>
      </w:pPr>
      <w:r>
        <w:t>3.1.1. Представить в Рослесхоз при заключении настоящего Соглашения:</w:t>
      </w:r>
    </w:p>
    <w:p w:rsidR="00000000" w:rsidRDefault="00B81BB1">
      <w:pPr>
        <w:pStyle w:val="just"/>
      </w:pPr>
      <w:r>
        <w:t>а) заверенную в установленном порядке копию нормативного(ых) правового(ых) акта(ов) высшего исполнительного органа государственной власти Субъекта Российской Федерации и (и</w:t>
      </w:r>
      <w:r>
        <w:t>ли) местной администрации, устанавливающего расходные обязательства по финансированию в текущем финансовом году объектов капитального строительства;</w:t>
      </w:r>
    </w:p>
    <w:p w:rsidR="00000000" w:rsidRDefault="00B81BB1">
      <w:pPr>
        <w:pStyle w:val="just"/>
      </w:pPr>
      <w:r>
        <w:t>б) сведения о наличии утвержденной проектной документации, имеющей положительное заключение государственной</w:t>
      </w:r>
      <w:r>
        <w:t xml:space="preserve"> экспертизы по объектам капитального строительства, с указанием реквизитов положительного заключения государственной экспертизы и правовых актов об утверждении проектной документации (Приложение N 3 к настоящему Соглашению). При отсутствии утвержденной про</w:t>
      </w:r>
      <w:r>
        <w:t xml:space="preserve">ектной документации - обязательство субъекта Российской Федерации, предусматривающее разработку, проведение государственной экспертизы (в случае если проведение этой экспертизы в соответствии с законодательством Российской Федерации является обязательным) </w:t>
      </w:r>
      <w:r>
        <w:t>и утверждение проектной документации на эти объекты без использования субсидий для разработки и (или) проведения государственной экспертизы указанной документации;</w:t>
      </w:r>
    </w:p>
    <w:p w:rsidR="00000000" w:rsidRDefault="00B81BB1">
      <w:pPr>
        <w:pStyle w:val="just"/>
      </w:pPr>
      <w:r>
        <w:t>в) обязательство Субъекта Российской Федерации по обеспечению соответствия значений показате</w:t>
      </w:r>
      <w:r>
        <w:t>лей, устанавливаемых региональными (муниципальными) программами, иными нормативными правовыми актами субъектов Российской Федерации и органов местного самоуправления, значениям показателей результативности предоставления субсидий (Приложение N 4 к настояще</w:t>
      </w:r>
      <w:r>
        <w:t>му Соглашению);</w:t>
      </w:r>
    </w:p>
    <w:p w:rsidR="00000000" w:rsidRDefault="00B81BB1">
      <w:pPr>
        <w:pStyle w:val="just"/>
      </w:pPr>
      <w:r>
        <w:t>г) титульные списки строек и объектов, утвержденные государственными заказчиками;</w:t>
      </w:r>
    </w:p>
    <w:p w:rsidR="00000000" w:rsidRDefault="00B81BB1">
      <w:pPr>
        <w:pStyle w:val="just"/>
      </w:pPr>
      <w:r>
        <w:t>д) график выполнения работ на объектах капитального строительства.</w:t>
      </w:r>
    </w:p>
    <w:p w:rsidR="00000000" w:rsidRDefault="00B81BB1">
      <w:pPr>
        <w:pStyle w:val="just"/>
      </w:pPr>
      <w:r>
        <w:t>3.1.2. Представить в Рослесхоз в месячный срок с даты заключения настоящего Соглашения выписку из закона Субъекта Российской Федерации о бюджете Субъекта Российской Федерации, подтверждающую наличие бюджетных ассигнований на финансирование объектов капитал</w:t>
      </w:r>
      <w:r>
        <w:t>ьного строительства в 20__ году (указывается год заключения соглашения).</w:t>
      </w:r>
    </w:p>
    <w:p w:rsidR="00000000" w:rsidRDefault="00B81BB1">
      <w:pPr>
        <w:pStyle w:val="just"/>
      </w:pPr>
      <w:r>
        <w:t>3.1.3. Выполнять требования, установленные законодательством Российской Федерации в части порядка предоставления субсидий субъектам Российской Федерации.</w:t>
      </w:r>
    </w:p>
    <w:p w:rsidR="00000000" w:rsidRDefault="00B81BB1">
      <w:pPr>
        <w:pStyle w:val="just"/>
      </w:pPr>
      <w:r>
        <w:t>3.1.4. Обеспечить финансирова</w:t>
      </w:r>
      <w:r>
        <w:t>ние объектов капитального строительства за счет средств бюджета Субъекта Российской Федерации и местных бюджетов в объемах, предусмотренных настоящим Соглашением.</w:t>
      </w:r>
    </w:p>
    <w:p w:rsidR="00000000" w:rsidRDefault="00B81BB1">
      <w:pPr>
        <w:pStyle w:val="just"/>
      </w:pPr>
      <w:r>
        <w:t xml:space="preserve">3.1.5. Обеспечить соблюдение графика выполнения работ на объектах капитального строительства </w:t>
      </w:r>
      <w:r>
        <w:t>и Графика финансирования объектов капитального строительства, в том числе за счет средств местных бюджетов, в объемах, предусмотренных настоящим Соглашением.</w:t>
      </w:r>
    </w:p>
    <w:p w:rsidR="00000000" w:rsidRDefault="00B81BB1">
      <w:pPr>
        <w:pStyle w:val="just"/>
      </w:pPr>
      <w:r>
        <w:t xml:space="preserve">3.1.6. Представить в Рослесхоз подписанную в установленном порядке отчетность по формам и в сроки </w:t>
      </w:r>
      <w:r>
        <w:t>согласно Приложению N 5 к настоящему Соглашению.</w:t>
      </w:r>
    </w:p>
    <w:p w:rsidR="00000000" w:rsidRDefault="00B81BB1">
      <w:pPr>
        <w:pStyle w:val="just"/>
      </w:pPr>
      <w:r>
        <w:t>3.1.7. Перечислить своевременно и в полном объеме Субсидию на счета заказчиков (застройщиков) для дальнейших расчетов за выполненные объемы работ (услуг) на объектах капитального строительства.</w:t>
      </w:r>
    </w:p>
    <w:p w:rsidR="00000000" w:rsidRDefault="00B81BB1">
      <w:pPr>
        <w:pStyle w:val="just"/>
      </w:pPr>
      <w:r>
        <w:t>3.1.8. Обеспе</w:t>
      </w:r>
      <w:r>
        <w:t>чить в случаях, предусмотренных бюджетным законодательством Российской Федерации, возврат в доход федерального бюджета неиспользованных Субсидий в установленном порядке.</w:t>
      </w:r>
    </w:p>
    <w:p w:rsidR="00000000" w:rsidRDefault="00B81BB1">
      <w:pPr>
        <w:pStyle w:val="just"/>
      </w:pPr>
      <w:r>
        <w:t>3.1.9. Обеспечить при заключении договоров на выполнение работ (оказание услуг) на объ</w:t>
      </w:r>
      <w:r>
        <w:t>ектах капитального строительства страхование строительно-монтажных рисков, гражданской ответственности за причинение вреда третьим лицам.</w:t>
      </w:r>
    </w:p>
    <w:p w:rsidR="00000000" w:rsidRDefault="00B81BB1">
      <w:pPr>
        <w:pStyle w:val="just"/>
      </w:pPr>
      <w:r>
        <w:t>3.1.10. Осуществить контроль за ходом реализации мероприятий на объектах капитального строительства, а также обеспечив</w:t>
      </w:r>
      <w:r>
        <w:t>ать целевое, адресное и эффективное использование Субсидии.</w:t>
      </w:r>
    </w:p>
    <w:p w:rsidR="00000000" w:rsidRDefault="00B81BB1">
      <w:pPr>
        <w:pStyle w:val="just"/>
      </w:pPr>
      <w:r>
        <w:t>3.1.11. Уведомить Рослесхоз путем направления соответствующего письменного извещения:</w:t>
      </w:r>
    </w:p>
    <w:p w:rsidR="00000000" w:rsidRDefault="00B81BB1">
      <w:pPr>
        <w:pStyle w:val="just"/>
      </w:pPr>
      <w:r>
        <w:t>а) незамедлительно в случае изменения платежных реквизитов;</w:t>
      </w:r>
    </w:p>
    <w:p w:rsidR="00000000" w:rsidRDefault="00B81BB1">
      <w:pPr>
        <w:pStyle w:val="just"/>
      </w:pPr>
      <w:r>
        <w:t>б) не позднее 10 (десяти) рабочих дней до окончани</w:t>
      </w:r>
      <w:r>
        <w:t>я 20__ года (указывается год заключения соглашения) о сохранении потребности (отсутствии потребности) в остатке Субсидии в 20__ году (указывается год, следующий за годом заключения соглашения);</w:t>
      </w:r>
    </w:p>
    <w:p w:rsidR="00000000" w:rsidRDefault="00B81BB1">
      <w:pPr>
        <w:pStyle w:val="just"/>
      </w:pPr>
      <w:r>
        <w:t>в) в течение 5 (пяти) рабочих дней с даты принятия решения о п</w:t>
      </w:r>
      <w:r>
        <w:t>рекращении потребности в Субсидии в 20__ году (указывается год заключения соглашения).</w:t>
      </w:r>
    </w:p>
    <w:p w:rsidR="00000000" w:rsidRDefault="00B81BB1">
      <w:pPr>
        <w:pStyle w:val="just"/>
      </w:pPr>
      <w:r>
        <w:t>3.1.12. Перечислить полученную Субсидию (остаток Субсидии) на лицевой счет Рослесхоза не позднее 10 (десяти) рабочих дней с момента возникновения обстоятельства, свидете</w:t>
      </w:r>
      <w:r>
        <w:t>льствующего о прекращении потребности в выделенной (полученной) Субсидии (остатка Субсидии).</w:t>
      </w:r>
    </w:p>
    <w:p w:rsidR="00000000" w:rsidRDefault="00B81BB1">
      <w:pPr>
        <w:pStyle w:val="just"/>
      </w:pPr>
      <w:r>
        <w:t>3.1.13. Представить по запросу Рослесхоза и в установленные им сроки информацию и документы, необходимые для проведения проверок исполнения условий настоящего Согл</w:t>
      </w:r>
      <w:r>
        <w:t>ашения, оценки эффективности реализации мероприятий на объектах капитального строительства, использования Субсидии, а также оказать содействие Рослесхозу при проведении последним таких проверок.</w:t>
      </w:r>
    </w:p>
    <w:p w:rsidR="00000000" w:rsidRDefault="00B81BB1">
      <w:pPr>
        <w:pStyle w:val="just"/>
      </w:pPr>
      <w:r>
        <w:t>3.1.14. Обеспечить достижение предусмотренных Приложением N 4</w:t>
      </w:r>
      <w:r>
        <w:t xml:space="preserve"> к настоящему Соглашению значений показателей:</w:t>
      </w:r>
    </w:p>
    <w:p w:rsidR="00000000" w:rsidRDefault="00B81BB1">
      <w:pPr>
        <w:pStyle w:val="just"/>
      </w:pPr>
      <w:r>
        <w:t>а) результативности предоставления Субсидии:</w:t>
      </w:r>
    </w:p>
    <w:p w:rsidR="00000000" w:rsidRDefault="00B81BB1">
      <w:pPr>
        <w:pStyle w:val="just"/>
      </w:pPr>
      <w:r>
        <w:t>соблюдение сроков выполнения работ и ввода объектов капитального строительства;</w:t>
      </w:r>
    </w:p>
    <w:p w:rsidR="00000000" w:rsidRDefault="00B81BB1">
      <w:pPr>
        <w:pStyle w:val="just"/>
      </w:pPr>
      <w:r>
        <w:t>непревышение фактической стоимости работ по объектам капитального строительства стои</w:t>
      </w:r>
      <w:r>
        <w:t>мости, утвержденной нормативными правовыми актами высшего исполнительного органа государственной власти субъекта Российской Федерации, в ценах соответствующих лет;</w:t>
      </w:r>
    </w:p>
    <w:p w:rsidR="00000000" w:rsidRDefault="00B81BB1">
      <w:pPr>
        <w:pStyle w:val="just"/>
      </w:pPr>
      <w:r>
        <w:t>прирост технической готовности объектов капитального строительства;</w:t>
      </w:r>
    </w:p>
    <w:p w:rsidR="00000000" w:rsidRDefault="00B81BB1">
      <w:pPr>
        <w:pStyle w:val="just"/>
      </w:pPr>
      <w:r>
        <w:t>б) финансовых целевых по</w:t>
      </w:r>
      <w:r>
        <w:t>казателей (индикаторов) предоставления Субсидии, а также иных показателей, учитывающих особенности предоставления Субсидии, при необходимости доведенных Рослесхозом.</w:t>
      </w:r>
    </w:p>
    <w:p w:rsidR="00000000" w:rsidRDefault="00B81BB1">
      <w:pPr>
        <w:pStyle w:val="just"/>
      </w:pPr>
      <w:r>
        <w:t>3.1.15. Выполнять иные обязательства, установленные законодательством Российской Федерации</w:t>
      </w:r>
      <w:r>
        <w:t xml:space="preserve"> и настоящим Соглашением.</w:t>
      </w:r>
    </w:p>
    <w:p w:rsidR="00000000" w:rsidRDefault="00B81BB1">
      <w:pPr>
        <w:pStyle w:val="just"/>
      </w:pPr>
      <w:r>
        <w:t>3.2. Рослесхоз обязан:</w:t>
      </w:r>
    </w:p>
    <w:p w:rsidR="00000000" w:rsidRDefault="00B81BB1">
      <w:pPr>
        <w:pStyle w:val="just"/>
      </w:pPr>
      <w:r>
        <w:t>3.2.1. Перечислить Субъекту Российской Федерации Субсидию на цели, в размере, порядке и на условиях, предусмотренных Соглашением в соответствии с Графиком финансирования.</w:t>
      </w:r>
    </w:p>
    <w:p w:rsidR="00000000" w:rsidRDefault="00B81BB1">
      <w:pPr>
        <w:pStyle w:val="just"/>
      </w:pPr>
      <w:r>
        <w:t>3.2.2. Внести в График финансировани</w:t>
      </w:r>
      <w:r>
        <w:t>я изменения на основании письменного мотивированного обращения Субъекта Российской Федерации.</w:t>
      </w:r>
    </w:p>
    <w:p w:rsidR="00000000" w:rsidRDefault="00B81BB1">
      <w:pPr>
        <w:pStyle w:val="just"/>
      </w:pPr>
      <w:r>
        <w:t>3.2.3. При необходимости довести до Субъекта Российской Федерации иные показатели результативности предоставления Субсидии, их значения, порядок и сроки оценки до</w:t>
      </w:r>
      <w:r>
        <w:t>стижения целей предоставления Субсидии, учитывающие особенности предоставления Субсидии.</w:t>
      </w:r>
    </w:p>
    <w:p w:rsidR="00000000" w:rsidRDefault="00B81BB1">
      <w:pPr>
        <w:pStyle w:val="just"/>
      </w:pPr>
      <w:r>
        <w:t>3.2.4. Осуществлять контроль за исполнением Субъектом Российской Федерации условий настоящего Соглашения.</w:t>
      </w:r>
    </w:p>
    <w:p w:rsidR="00000000" w:rsidRDefault="00B81BB1">
      <w:pPr>
        <w:pStyle w:val="just"/>
      </w:pPr>
      <w:r>
        <w:t>3.2.5. Выполнять иные обязательства, установленные законодательством Российской Федерации и настоящим Соглашением.</w:t>
      </w:r>
    </w:p>
    <w:p w:rsidR="00000000" w:rsidRDefault="00B81BB1">
      <w:pPr>
        <w:pStyle w:val="just"/>
      </w:pPr>
      <w:r>
        <w:t>3.3. Субъект Российской Федерации вправе:</w:t>
      </w:r>
    </w:p>
    <w:p w:rsidR="00000000" w:rsidRDefault="00B81BB1">
      <w:pPr>
        <w:pStyle w:val="just"/>
      </w:pPr>
      <w:r>
        <w:t>3.3.1. Требовать перечисления Субсидии на цели, в размере, порядке и на условиях, предусмотренных н</w:t>
      </w:r>
      <w:r>
        <w:t>астоящим Соглашением, при условии выполнения Субъектом Российской Федерации всех обязательств по настоящему Соглашению.</w:t>
      </w:r>
    </w:p>
    <w:p w:rsidR="00000000" w:rsidRDefault="00B81BB1">
      <w:pPr>
        <w:pStyle w:val="just"/>
      </w:pPr>
      <w:r>
        <w:t>3.3.2. Обращаться в Рослесхоз за разъяснениями по вопросам исполнения настоящего Соглашения.</w:t>
      </w:r>
    </w:p>
    <w:p w:rsidR="00000000" w:rsidRDefault="00B81BB1">
      <w:pPr>
        <w:pStyle w:val="just"/>
      </w:pPr>
      <w:r>
        <w:t>3.3.3. Участвовать в проводимых Рослесхозом</w:t>
      </w:r>
      <w:r>
        <w:t xml:space="preserve"> проверках исполнения Субъектом Российской Федерации условий настоящего Соглашения.</w:t>
      </w:r>
    </w:p>
    <w:p w:rsidR="00000000" w:rsidRDefault="00B81BB1">
      <w:pPr>
        <w:pStyle w:val="just"/>
      </w:pPr>
      <w:r>
        <w:t>3.3.4. Осуществлять иные права, установленные законодательством Российской Федерации и настоящим Соглашением.</w:t>
      </w:r>
    </w:p>
    <w:p w:rsidR="00000000" w:rsidRDefault="00B81BB1">
      <w:pPr>
        <w:pStyle w:val="just"/>
      </w:pPr>
      <w:r>
        <w:t>3.4. Рослесхоз вправе:</w:t>
      </w:r>
    </w:p>
    <w:p w:rsidR="00000000" w:rsidRDefault="00B81BB1">
      <w:pPr>
        <w:pStyle w:val="just"/>
      </w:pPr>
      <w:r>
        <w:t xml:space="preserve">3.4.1. Запросить у Субъекта Российской </w:t>
      </w:r>
      <w:r>
        <w:t>Федерации информацию и документы, необходимые для исполнения настоящего Соглашения, а также для проведения проверок, предусмотренных пунктом 3.1.13 настоящего Соглашения.</w:t>
      </w:r>
    </w:p>
    <w:p w:rsidR="00000000" w:rsidRDefault="00B81BB1">
      <w:pPr>
        <w:pStyle w:val="just"/>
      </w:pPr>
      <w:r>
        <w:t>3.4.2. Проводить проверки, связанные с исполнением Субъектом Российской Федерации усл</w:t>
      </w:r>
      <w:r>
        <w:t>овий настоящего Соглашения.</w:t>
      </w:r>
    </w:p>
    <w:p w:rsidR="00000000" w:rsidRDefault="00B81BB1">
      <w:pPr>
        <w:pStyle w:val="just"/>
      </w:pPr>
      <w:r>
        <w:t>3.4.3. Осуществлять иные права, установленные законодательством Российской Федерации и настоящим Соглашением.</w:t>
      </w:r>
    </w:p>
    <w:p w:rsidR="00000000" w:rsidRDefault="00B81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BB1">
      <w:pPr>
        <w:pStyle w:val="3"/>
        <w:rPr>
          <w:rFonts w:eastAsia="Times New Roman"/>
        </w:rPr>
      </w:pPr>
      <w:r>
        <w:rPr>
          <w:rFonts w:eastAsia="Times New Roman"/>
        </w:rPr>
        <w:t>4. ОСНОВАНИЯ ПРИОСТАНОВЛЕНИЯ ИЛИ ПРЕКРАЩЕНИЯ ПРЕДОСТАВЛЕНИЯ СУБСИДИИ</w:t>
      </w:r>
    </w:p>
    <w:p w:rsidR="00000000" w:rsidRDefault="00B81BB1">
      <w:pPr>
        <w:pStyle w:val="just"/>
      </w:pPr>
      <w:r>
        <w:t>4.1. В случае если в отчетном финансовом году су</w:t>
      </w:r>
      <w:r>
        <w:t>бъектом Российской Федерации не достигнуты значения показателей результативности предоставления Субсидии, то размер Субсидии, предоставляемой на софинансирование расходных обязательств субъекта Российской Федерации, подлежит сокращению в порядке и в объема</w:t>
      </w:r>
      <w:r>
        <w:t>х, предусмотренных Правилами предоставления субсидий. Сокращение Субсидии, предусмотренной на очередной финансовый год, производится пропорционально недостигнутым показателям результативности предоставления субсидий, но не более чем на 10 процентов.</w:t>
      </w:r>
    </w:p>
    <w:p w:rsidR="00000000" w:rsidRDefault="00B81BB1">
      <w:pPr>
        <w:pStyle w:val="just"/>
      </w:pPr>
      <w:r>
        <w:t>Высвоб</w:t>
      </w:r>
      <w:r>
        <w:t>одившиеся средства (при наличии потребности) перераспределяются между субъектами Российской Федерации, имеющими право на получение Субсидий и достигшими в отчетном году значений показателей результативности предоставления Субсидий.</w:t>
      </w:r>
    </w:p>
    <w:p w:rsidR="00000000" w:rsidRDefault="00B81BB1">
      <w:pPr>
        <w:pStyle w:val="just"/>
      </w:pPr>
      <w:r>
        <w:t>4.2. В случае если Субъе</w:t>
      </w:r>
      <w:r>
        <w:t>кт Российской Федерации не соблюдает условия предоставления Субсидии, перечисление Субсидии приостанавливается в порядке, установленном законодательством Российской Федерации.</w:t>
      </w:r>
    </w:p>
    <w:p w:rsidR="00000000" w:rsidRDefault="00B81BB1">
      <w:pPr>
        <w:pStyle w:val="just"/>
      </w:pPr>
      <w:r>
        <w:t>4.3. При наличии потребности в не использованном в текущем финансовом году остат</w:t>
      </w:r>
      <w:r>
        <w:t>ке субсидий указанный остаток в соответствии с решением Рослесхоза может быть использован субъектом Российской Федерации в очередном финансовом году на те же цели в порядке, установленном бюджетным законодательством Российской Федерации для осуществления р</w:t>
      </w:r>
      <w:r>
        <w:t>асходов бюджета субъекта Российской Федерации, источником финансового обеспечения которых являются субсидии.</w:t>
      </w:r>
    </w:p>
    <w:p w:rsidR="00000000" w:rsidRDefault="00B81BB1">
      <w:pPr>
        <w:pStyle w:val="just"/>
      </w:pPr>
      <w:r>
        <w:t>В случае если неиспользованный остаток субсидий не перечислен в доход федерального бюджета, указанные средства подлежат взысканию в доход федеральн</w:t>
      </w:r>
      <w:r>
        <w:t xml:space="preserve">ого бюджета в порядке, установленном Министерством финансов Российской Федерации (Постановление Правительства Российской Федерации от 26 мая 2008 г. N 392 (Собрание законодательства Российской Федерации, 2008, N 22, ст. 2573; 2009, N 5, ст. 617, N 30, ст. </w:t>
      </w:r>
      <w:r>
        <w:t>3802, N 35, ст. 4244, N 41, ст. 4784; 2010, N 13, ст. 1509, N 41 (ч. II), ст. 5236; 2011, N 2, ст. 305)).</w:t>
      </w:r>
    </w:p>
    <w:p w:rsidR="00000000" w:rsidRDefault="00B81BB1">
      <w:pPr>
        <w:pStyle w:val="just"/>
      </w:pPr>
      <w:r>
        <w:t>4.4. Взыскание полученной Субъектом Российской Федерации Субсидии в случае ее нецелевого использования производится в порядке, установленном бюджетным</w:t>
      </w:r>
      <w:r>
        <w:t xml:space="preserve"> законодательством Российской Федерации (Постановление Правительства Российской Федерации от 26 мая 2008 г. N 392 (Собрание законодательства Российской Федерации, 2008, N 22, ст. 2573; 2009, N 5, ст. 617, N 30, ст. 3802, N 35, ст. 4244, N 41, ст. 4784; 201</w:t>
      </w:r>
      <w:r>
        <w:t>0, N 13, ст. 1509, N 41 (ч. II), ст. 5236; 2011, N 2, ст. 305).</w:t>
      </w:r>
    </w:p>
    <w:p w:rsidR="00000000" w:rsidRDefault="00B81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BB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B81BB1">
      <w:pPr>
        <w:pStyle w:val="just"/>
      </w:pPr>
      <w:r>
        <w:t>5.1.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000000" w:rsidRDefault="00B81BB1">
      <w:pPr>
        <w:pStyle w:val="just"/>
      </w:pPr>
      <w:r>
        <w:t>5.2. Невыполнение Субъектом Российской Федерации условий настоящего Соглашения может являться основанием для сокращения размера либо непредоставления Субсидии в порядке, установленном пунктами 10 и 12 Правил предоставления субсидий, в 20__ - 20__ годах (у</w:t>
      </w:r>
      <w:r>
        <w:t>казывается год заключения соглашения и год, следующий за годом заключения соглашения).</w:t>
      </w:r>
    </w:p>
    <w:p w:rsidR="00000000" w:rsidRDefault="00B81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BB1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СОГЛАШЕНИЯ</w:t>
      </w:r>
    </w:p>
    <w:p w:rsidR="00000000" w:rsidRDefault="00B81BB1">
      <w:pPr>
        <w:pStyle w:val="just"/>
      </w:pPr>
      <w:r>
        <w:t>6.1. Настоящее Соглашение вступает в силу со дня его подписания и действует до 31 декабря 20__ года.</w:t>
      </w:r>
    </w:p>
    <w:p w:rsidR="00000000" w:rsidRDefault="00B81BB1">
      <w:pPr>
        <w:pStyle w:val="just"/>
      </w:pPr>
      <w:r>
        <w:t>6.2. Днем подписания Соглашения считает</w:t>
      </w:r>
      <w:r>
        <w:t>ся дата подписания Рослесхозом подписанного Субъектом Российской Федерации Соглашения.</w:t>
      </w:r>
    </w:p>
    <w:p w:rsidR="00000000" w:rsidRDefault="00B81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BB1">
      <w:pPr>
        <w:pStyle w:val="3"/>
        <w:rPr>
          <w:rFonts w:eastAsia="Times New Roman"/>
        </w:rPr>
      </w:pPr>
      <w:r>
        <w:rPr>
          <w:rFonts w:eastAsia="Times New Roman"/>
        </w:rPr>
        <w:t>7. ПОРЯДОК РАССМОТРЕНИЯ СПОРОВ</w:t>
      </w:r>
    </w:p>
    <w:p w:rsidR="00000000" w:rsidRDefault="00B81BB1">
      <w:pPr>
        <w:pStyle w:val="just"/>
      </w:pPr>
      <w:r>
        <w:t>7.1. Споры (разногласия), возникающие между Сторонами в связи с исполнением настоящего Соглашения, разрешаются ими путем проведения переговоров с оформлением соответствующих протоколов или иных документов.</w:t>
      </w:r>
    </w:p>
    <w:p w:rsidR="00000000" w:rsidRDefault="00B81BB1">
      <w:pPr>
        <w:pStyle w:val="just"/>
      </w:pPr>
      <w:r>
        <w:t>7.2. В случае невозможности урегулирования споры (</w:t>
      </w:r>
      <w:r>
        <w:t>разногласия) подлежат рассмотрению в Арбитражном суде г. Москвы в порядке, установленном законодательством Российской Федерации.</w:t>
      </w:r>
    </w:p>
    <w:p w:rsidR="00000000" w:rsidRDefault="00B81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BB1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B81BB1">
      <w:pPr>
        <w:pStyle w:val="just"/>
      </w:pPr>
      <w:r>
        <w:t>8.1. Внесение в Соглашение изменений в связи с изменениями законодательства Российской Федерации о</w:t>
      </w:r>
      <w:r>
        <w:t>существляется Рослесхозом в одностороннем порядке путем направления Субъекту Российской Федерации соответствующего письменного уведомления в месячный срок со дня вступления в силу изменений законодательства Российской Федерации. Внесенные изменения в Согла</w:t>
      </w:r>
      <w:r>
        <w:t>шение вступают в силу для Сторон со дня, указанного в уведомлении.</w:t>
      </w:r>
    </w:p>
    <w:p w:rsidR="00000000" w:rsidRDefault="00B81BB1">
      <w:pPr>
        <w:pStyle w:val="just"/>
      </w:pPr>
      <w:r>
        <w:t>8.2. Иные, не предусмотренные п. 8.1 Соглашения изменения вносятся в настоящее Соглашение по согласованию Сторон путем оформления дополнительного соглашения.</w:t>
      </w:r>
    </w:p>
    <w:p w:rsidR="00000000" w:rsidRDefault="00B81BB1">
      <w:pPr>
        <w:pStyle w:val="just"/>
      </w:pPr>
      <w:r>
        <w:t>8.3. К настоящему Соглашению пр</w:t>
      </w:r>
      <w:r>
        <w:t>илагаются и являются его неотъемлемыми частями:</w:t>
      </w:r>
    </w:p>
    <w:p w:rsidR="00000000" w:rsidRDefault="00B81BB1">
      <w:pPr>
        <w:pStyle w:val="just"/>
      </w:pPr>
      <w:r>
        <w:t>а) подписанные Сторонами:</w:t>
      </w:r>
    </w:p>
    <w:p w:rsidR="00000000" w:rsidRDefault="00B81BB1">
      <w:pPr>
        <w:pStyle w:val="just"/>
      </w:pPr>
      <w:r>
        <w:t>- Приложение N 1;</w:t>
      </w:r>
    </w:p>
    <w:p w:rsidR="00000000" w:rsidRDefault="00B81BB1">
      <w:pPr>
        <w:pStyle w:val="just"/>
      </w:pPr>
      <w:r>
        <w:t>- Приложение N 2;</w:t>
      </w:r>
    </w:p>
    <w:p w:rsidR="00000000" w:rsidRDefault="00B81BB1">
      <w:pPr>
        <w:pStyle w:val="just"/>
      </w:pPr>
      <w:r>
        <w:t>- Приложения N 5;</w:t>
      </w:r>
    </w:p>
    <w:p w:rsidR="00000000" w:rsidRDefault="00B81BB1">
      <w:pPr>
        <w:pStyle w:val="just"/>
      </w:pPr>
      <w:r>
        <w:t>б) подписанные Субъектом Российской Федерации:</w:t>
      </w:r>
    </w:p>
    <w:p w:rsidR="00000000" w:rsidRDefault="00B81BB1">
      <w:pPr>
        <w:pStyle w:val="just"/>
      </w:pPr>
      <w:r>
        <w:t>- Приложение N 3;</w:t>
      </w:r>
    </w:p>
    <w:p w:rsidR="00000000" w:rsidRDefault="00B81BB1">
      <w:pPr>
        <w:pStyle w:val="just"/>
      </w:pPr>
      <w:r>
        <w:t>- Приложение N 4.</w:t>
      </w:r>
    </w:p>
    <w:p w:rsidR="00000000" w:rsidRDefault="00B81BB1">
      <w:pPr>
        <w:pStyle w:val="just"/>
      </w:pPr>
      <w:r>
        <w:t>8.4. Настоящее Соглашение составлено в двух э</w:t>
      </w:r>
      <w:r>
        <w:t>кземплярах, имеющих равную юридическую силу, по одному для каждой из Сторон.</w:t>
      </w:r>
    </w:p>
    <w:p w:rsidR="00000000" w:rsidRDefault="00B81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BB1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СТОРОН:</w:t>
      </w:r>
    </w:p>
    <w:p w:rsidR="00000000" w:rsidRDefault="00B81BB1">
      <w:pPr>
        <w:pStyle w:val="HTML"/>
      </w:pPr>
      <w:r>
        <w:t xml:space="preserve">   Федеральное агентство лесного          Субъект Российской Федерации</w:t>
      </w:r>
    </w:p>
    <w:p w:rsidR="00000000" w:rsidRDefault="00B81BB1">
      <w:pPr>
        <w:pStyle w:val="HTML"/>
      </w:pPr>
      <w:r>
        <w:t>хозяйства Российской Федерации</w:t>
      </w:r>
    </w:p>
    <w:p w:rsidR="00000000" w:rsidRDefault="00B81BB1">
      <w:pPr>
        <w:pStyle w:val="HTML"/>
      </w:pPr>
    </w:p>
    <w:p w:rsidR="00000000" w:rsidRDefault="00B81BB1">
      <w:pPr>
        <w:pStyle w:val="HTML"/>
      </w:pPr>
      <w:r>
        <w:t xml:space="preserve">Адрес:                              </w:t>
      </w:r>
      <w:r>
        <w:t xml:space="preserve">  Адрес:</w:t>
      </w:r>
    </w:p>
    <w:p w:rsidR="00000000" w:rsidRDefault="00B81BB1">
      <w:pPr>
        <w:pStyle w:val="HTML"/>
      </w:pPr>
      <w:r>
        <w:t>115184, г. Москва, ул. Пятницкая,     Банковские реквизиты:</w:t>
      </w:r>
    </w:p>
    <w:p w:rsidR="00000000" w:rsidRDefault="00B81BB1">
      <w:pPr>
        <w:pStyle w:val="HTML"/>
      </w:pPr>
      <w:r>
        <w:t>д. 59/19                              Наименование получателя</w:t>
      </w:r>
    </w:p>
    <w:p w:rsidR="00000000" w:rsidRDefault="00B81BB1">
      <w:pPr>
        <w:pStyle w:val="HTML"/>
      </w:pPr>
      <w:r>
        <w:t>ИНН 7705598840                        бюджетных средств в субъекте</w:t>
      </w:r>
    </w:p>
    <w:p w:rsidR="00000000" w:rsidRDefault="00B81BB1">
      <w:pPr>
        <w:pStyle w:val="HTML"/>
      </w:pPr>
      <w:r>
        <w:t>КПП 770501001                         Российской Федерации</w:t>
      </w:r>
      <w:r>
        <w:t>,</w:t>
      </w:r>
    </w:p>
    <w:p w:rsidR="00000000" w:rsidRDefault="00B81BB1">
      <w:pPr>
        <w:pStyle w:val="HTML"/>
      </w:pPr>
      <w:r>
        <w:t>Банковские реквизиты:                 БИК</w:t>
      </w:r>
    </w:p>
    <w:p w:rsidR="00000000" w:rsidRDefault="00B81BB1">
      <w:pPr>
        <w:pStyle w:val="HTML"/>
      </w:pPr>
      <w:r>
        <w:t>Лицевой счет: 03731000530             ИНН</w:t>
      </w:r>
    </w:p>
    <w:p w:rsidR="00000000" w:rsidRDefault="00B81BB1">
      <w:pPr>
        <w:pStyle w:val="HTML"/>
      </w:pPr>
      <w:r>
        <w:t>Расчетный счет:                       КПП</w:t>
      </w:r>
    </w:p>
    <w:p w:rsidR="00000000" w:rsidRDefault="00B81BB1">
      <w:pPr>
        <w:pStyle w:val="HTML"/>
      </w:pPr>
      <w:r>
        <w:t>40105810700000010079                  ОКАТО</w:t>
      </w:r>
    </w:p>
    <w:p w:rsidR="00000000" w:rsidRDefault="00B81BB1">
      <w:pPr>
        <w:pStyle w:val="HTML"/>
      </w:pPr>
      <w:r>
        <w:t xml:space="preserve">в УФК по г. Москве                    </w:t>
      </w:r>
      <w:r>
        <w:t>Код классификации дохода</w:t>
      </w:r>
    </w:p>
    <w:p w:rsidR="00000000" w:rsidRDefault="00B81BB1">
      <w:pPr>
        <w:pStyle w:val="HTML"/>
      </w:pPr>
      <w:r>
        <w:t>Отделение N 1 Московского ГТУ         Код администратора дохода и</w:t>
      </w:r>
    </w:p>
    <w:p w:rsidR="00000000" w:rsidRDefault="00B81BB1">
      <w:pPr>
        <w:pStyle w:val="HTML"/>
      </w:pPr>
      <w:r>
        <w:t>Банка России г. Москва                реквизиты УФК получателя</w:t>
      </w:r>
    </w:p>
    <w:p w:rsidR="00000000" w:rsidRDefault="00B81BB1">
      <w:pPr>
        <w:pStyle w:val="HTML"/>
      </w:pPr>
      <w:r>
        <w:t>БИК 044583001                         бюджетных средств в субъекте</w:t>
      </w:r>
    </w:p>
    <w:p w:rsidR="00000000" w:rsidRDefault="00B81BB1">
      <w:pPr>
        <w:pStyle w:val="HTML"/>
      </w:pPr>
      <w:r>
        <w:t>Российской Федерации (р/с, л/с)</w:t>
      </w:r>
    </w:p>
    <w:p w:rsidR="00000000" w:rsidRDefault="00B81BB1">
      <w:pPr>
        <w:pStyle w:val="HTML"/>
      </w:pPr>
    </w:p>
    <w:p w:rsidR="00000000" w:rsidRDefault="00B81BB1">
      <w:pPr>
        <w:pStyle w:val="HTML"/>
      </w:pPr>
      <w:r>
        <w:t>Ру</w:t>
      </w:r>
      <w:r>
        <w:t>ководитель высшего</w:t>
      </w:r>
    </w:p>
    <w:p w:rsidR="00000000" w:rsidRDefault="00B81BB1">
      <w:pPr>
        <w:pStyle w:val="HTML"/>
      </w:pPr>
      <w:r>
        <w:t>исполнительного</w:t>
      </w:r>
    </w:p>
    <w:p w:rsidR="00000000" w:rsidRDefault="00B81BB1">
      <w:pPr>
        <w:pStyle w:val="HTML"/>
      </w:pPr>
      <w:r>
        <w:t>органа государственной власти</w:t>
      </w:r>
    </w:p>
    <w:p w:rsidR="00000000" w:rsidRDefault="00B81BB1">
      <w:pPr>
        <w:pStyle w:val="HTML"/>
      </w:pPr>
      <w:r>
        <w:t>субъекта Российской Федерации</w:t>
      </w:r>
    </w:p>
    <w:p w:rsidR="00000000" w:rsidRDefault="00B81BB1">
      <w:pPr>
        <w:pStyle w:val="HTML"/>
      </w:pPr>
    </w:p>
    <w:p w:rsidR="00000000" w:rsidRDefault="00B81BB1">
      <w:pPr>
        <w:pStyle w:val="HTML"/>
      </w:pPr>
      <w:r>
        <w:t>___________/________________/         ___________/________________/</w:t>
      </w:r>
    </w:p>
    <w:p w:rsidR="00000000" w:rsidRDefault="00B81BB1">
      <w:pPr>
        <w:pStyle w:val="HTML"/>
      </w:pPr>
    </w:p>
    <w:p w:rsidR="00000000" w:rsidRDefault="00B81BB1">
      <w:pPr>
        <w:pStyle w:val="HTML"/>
      </w:pPr>
      <w:r>
        <w:t>"__" _____________ 20__ г.            "__" _____________ 20__ г.</w:t>
      </w:r>
    </w:p>
    <w:p w:rsidR="00000000" w:rsidRDefault="00B81BB1">
      <w:pPr>
        <w:pStyle w:val="HTML"/>
      </w:pPr>
    </w:p>
    <w:p w:rsidR="00000000" w:rsidRDefault="00B81BB1">
      <w:pPr>
        <w:pStyle w:val="HTML"/>
      </w:pPr>
      <w:r>
        <w:t xml:space="preserve">М.П.                     </w:t>
      </w:r>
      <w:r>
        <w:t xml:space="preserve">             М.П.</w:t>
      </w:r>
    </w:p>
    <w:p w:rsidR="00000000" w:rsidRDefault="00B81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BB1">
      <w:pPr>
        <w:pStyle w:val="right"/>
      </w:pPr>
      <w:r>
        <w:t>Источник - Приказ Рослесхоза от 06.06.2011 № 204</w:t>
      </w:r>
    </w:p>
    <w:p w:rsidR="00000000" w:rsidRDefault="00B81B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https://порядокправа.рф/obrazecy/soglashenie_mezhdu_federalnym_agentstvom_lesnogo_xozyajstva_i_vysshim_ispolnitelnym_organom_gosudarstv.htm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BB1"/>
    <w:rsid w:val="00B8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EC6100-92D9-49EE-9780-47149BE17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federalnym_agentstvom_lesnogo_xozyajstva_i_vysshim_ispolnitelnym_organom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3455</Words>
  <Characters>19699</Characters>
  <Application>Microsoft Office Word</Application>
  <DocSecurity>0</DocSecurity>
  <Lines>164</Lines>
  <Paragraphs>46</Paragraphs>
  <ScaleCrop>false</ScaleCrop>
  <Company/>
  <LinksUpToDate>false</LinksUpToDate>
  <CharactersWithSpaces>23108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Федеральным агентством лесного хозяйства и высшим исполнительным органом государственной власти субъекта РФ о предоставлении субсидий из федерального бюджета бюджетам субъектов РФ на софинансирование объектов капитального строительства государственной собственности субъектов РФ, не включенных в федеральные целевые программы, бюджетные инвестиции в которые осуществляются из бюджетов субъектов РФ, и (или) на предоставление соответствующих субсидий из бюджетов субъектов РФ на софинансирование объектов капитального строительства муниципальной собственности, не включенных в федеральные целевые программы, бюджетные инвестиции в которые осуществляются из местных бюджетов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2022-08-21T16:56:00Z</dcterms:created>
  <dcterms:modified xsi:type="dcterms:W3CDTF">2022-08-21T16:56:00Z</dcterms:modified>
</cp:coreProperties>
</file>