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7D4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коэффициентов уникальности биоразнообразия земельных участков в составе земель особо охраняемых территорий и объектов назначения</w:t>
      </w:r>
    </w:p>
    <w:p w:rsidR="00000000" w:rsidRDefault="004567D4">
      <w:pPr>
        <w:pStyle w:val="right"/>
      </w:pPr>
      <w:r>
        <w:t xml:space="preserve">Приложение 6 к Отчету об определении кадастровой стоимости земельных участков в составе земель особо охраняемых территорий и объектов </w:t>
      </w:r>
    </w:p>
    <w:p w:rsidR="00000000" w:rsidRDefault="004567D4">
      <w:pPr>
        <w:pStyle w:val="right"/>
      </w:pPr>
      <w:r>
        <w:t>Таблица 1</w:t>
      </w:r>
    </w:p>
    <w:p w:rsidR="00000000" w:rsidRDefault="0045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7D4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КОЭФФИЦИЕНТОВ УНИКАЛЬНОСТИ БИОРАЗНООБРАЗИЯ</w:t>
      </w:r>
    </w:p>
    <w:p w:rsidR="00000000" w:rsidRDefault="004567D4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4567D4">
      <w:pPr>
        <w:pStyle w:val="HTML"/>
      </w:pPr>
      <w:r>
        <w:t>¦ N ¦  Наименование   ¦ Кадастровый ¦    Тип   ¦ Площадь  ¦  Коэффициент  ¦</w:t>
      </w:r>
    </w:p>
    <w:p w:rsidR="00000000" w:rsidRDefault="004567D4">
      <w:pPr>
        <w:pStyle w:val="HTML"/>
      </w:pPr>
      <w:r>
        <w:t>¦п/п¦   территории    ¦номер участка¦экосистемы¦земельного¦  уникальности ¦</w:t>
      </w:r>
    </w:p>
    <w:p w:rsidR="00000000" w:rsidRDefault="004567D4">
      <w:pPr>
        <w:pStyle w:val="HTML"/>
      </w:pPr>
      <w:r>
        <w:t>¦   ¦   или объекта   ¦             ¦          ¦ участка, ¦биоразнообраз</w:t>
      </w:r>
      <w:r>
        <w:t>ия¦</w:t>
      </w:r>
    </w:p>
    <w:p w:rsidR="00000000" w:rsidRDefault="004567D4">
      <w:pPr>
        <w:pStyle w:val="HTML"/>
      </w:pPr>
      <w:r>
        <w:t>¦   ¦природоохранного ¦             ¦          ¦ занятого ¦      (Ку)     ¦</w:t>
      </w:r>
    </w:p>
    <w:p w:rsidR="00000000" w:rsidRDefault="004567D4">
      <w:pPr>
        <w:pStyle w:val="HTML"/>
      </w:pPr>
      <w:r>
        <w:t>¦   ¦   назначения    ¦             ¦          ¦  каждым  ¦               ¦</w:t>
      </w:r>
    </w:p>
    <w:p w:rsidR="00000000" w:rsidRDefault="004567D4">
      <w:pPr>
        <w:pStyle w:val="HTML"/>
      </w:pPr>
      <w:r>
        <w:t>¦   ¦                 ¦             ¦          ¦  типом   ¦               ¦</w:t>
      </w:r>
    </w:p>
    <w:p w:rsidR="00000000" w:rsidRDefault="004567D4">
      <w:pPr>
        <w:pStyle w:val="HTML"/>
      </w:pPr>
      <w:r>
        <w:t xml:space="preserve">¦   ¦                 ¦ </w:t>
      </w:r>
      <w:r>
        <w:t xml:space="preserve">            ¦          ¦экосистемы¦               ¦</w:t>
      </w:r>
    </w:p>
    <w:p w:rsidR="00000000" w:rsidRDefault="004567D4">
      <w:pPr>
        <w:pStyle w:val="HTML"/>
      </w:pPr>
      <w:r>
        <w:t>+---+-----------------+-------------+----------+----------+---------------+</w:t>
      </w:r>
    </w:p>
    <w:p w:rsidR="00000000" w:rsidRDefault="004567D4">
      <w:pPr>
        <w:pStyle w:val="HTML"/>
      </w:pPr>
      <w:r>
        <w:t>¦ 1 ¦        2        ¦      3      ¦    4     ¦    5     ¦       6       ¦</w:t>
      </w:r>
    </w:p>
    <w:p w:rsidR="00000000" w:rsidRDefault="004567D4">
      <w:pPr>
        <w:pStyle w:val="HTML"/>
      </w:pPr>
      <w:r>
        <w:t>+---+-----------------+-------------+----------+----</w:t>
      </w:r>
      <w:r>
        <w:t>------+---------------+</w:t>
      </w:r>
    </w:p>
    <w:p w:rsidR="00000000" w:rsidRDefault="004567D4">
      <w:pPr>
        <w:pStyle w:val="HTML"/>
      </w:pPr>
      <w:r>
        <w:t>¦1  ¦                 ¦             ¦          ¦          ¦               ¦</w:t>
      </w:r>
    </w:p>
    <w:p w:rsidR="00000000" w:rsidRDefault="004567D4">
      <w:pPr>
        <w:pStyle w:val="HTML"/>
      </w:pPr>
      <w:r>
        <w:t>+---+-----------------+-------------+----------+----------+---------------+</w:t>
      </w:r>
    </w:p>
    <w:p w:rsidR="00000000" w:rsidRDefault="004567D4">
      <w:pPr>
        <w:pStyle w:val="HTML"/>
      </w:pPr>
      <w:r>
        <w:t>¦2  ¦                 ¦             ¦          ¦          ¦               ¦</w:t>
      </w:r>
    </w:p>
    <w:p w:rsidR="00000000" w:rsidRDefault="004567D4">
      <w:pPr>
        <w:pStyle w:val="HTML"/>
      </w:pPr>
      <w:r>
        <w:t>+---</w:t>
      </w:r>
      <w:r>
        <w:t>+-----------------+-------------+----------+----------+---------------+</w:t>
      </w:r>
    </w:p>
    <w:p w:rsidR="00000000" w:rsidRDefault="004567D4">
      <w:pPr>
        <w:pStyle w:val="HTML"/>
      </w:pPr>
      <w:r>
        <w:t>¦...¦                 ¦             ¦          ¦          ¦               ¦</w:t>
      </w:r>
    </w:p>
    <w:p w:rsidR="00000000" w:rsidRDefault="004567D4">
      <w:pPr>
        <w:pStyle w:val="HTML"/>
      </w:pPr>
      <w:r>
        <w:t>+---+-----------------+-------------+----------+----------+---------------+</w:t>
      </w:r>
    </w:p>
    <w:p w:rsidR="00000000" w:rsidRDefault="004567D4">
      <w:pPr>
        <w:pStyle w:val="HTML"/>
      </w:pPr>
      <w:r>
        <w:t xml:space="preserve">¦n  ¦                 ¦         </w:t>
      </w:r>
      <w:r>
        <w:t xml:space="preserve">    ¦          ¦          ¦               ¦</w:t>
      </w:r>
    </w:p>
    <w:p w:rsidR="00000000" w:rsidRDefault="004567D4">
      <w:pPr>
        <w:pStyle w:val="HTML"/>
      </w:pPr>
      <w:r>
        <w:t>----+-----------------+-------------+----------+----------+----------------</w:t>
      </w:r>
    </w:p>
    <w:p w:rsidR="00000000" w:rsidRDefault="004567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7D4">
      <w:pPr>
        <w:pStyle w:val="right"/>
      </w:pPr>
      <w:r>
        <w:t>Источник - Приказ Роснедвижимости от 30.04.2008 № П/0126</w:t>
      </w:r>
    </w:p>
    <w:p w:rsidR="00000000" w:rsidRDefault="004567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https://порядокправа.рф/obrazecy/rezultaty_opredeleniya_koefficientov_un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ikalnosti_bioraznoobraziya_zemelnyx_uchastkov_v_sostave_zemel.htm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D4"/>
    <w:rsid w:val="0045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B9848F-94CD-4D2D-8319-B3B905CF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koefficientov_unikalnosti_bioraznoobraziya_zemelnyx_uchastkov_v_sostave_zem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коэффициентов уникальности биоразнообразия земельных участков в составе земель особо охраняемых территорий и объектов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