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77CD">
      <w:pPr>
        <w:pStyle w:val="1"/>
        <w:rPr>
          <w:rFonts w:eastAsia="Times New Roman"/>
        </w:rPr>
      </w:pPr>
      <w:r>
        <w:rPr>
          <w:rFonts w:eastAsia="Times New Roman"/>
        </w:rPr>
        <w:t>Результаты определения коэффициентов ценности экосистем и уникальности биоразнообразия земельных участков в составе земель особо охраняемых территорий и объектов назначения</w:t>
      </w:r>
    </w:p>
    <w:p w:rsidR="00000000" w:rsidRDefault="005A77CD">
      <w:pPr>
        <w:pStyle w:val="right"/>
      </w:pPr>
      <w:r>
        <w:t xml:space="preserve">Приложение 5 к Отчету об определении кадастровой стоимости земельных участков в составе земель особо охраняемых территорий и объектов </w:t>
      </w:r>
    </w:p>
    <w:p w:rsidR="00000000" w:rsidRDefault="005A77CD">
      <w:pPr>
        <w:pStyle w:val="right"/>
      </w:pPr>
      <w:r>
        <w:t>Таблица 1</w:t>
      </w:r>
    </w:p>
    <w:p w:rsidR="00000000" w:rsidRDefault="005A7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7CD">
      <w:pPr>
        <w:pStyle w:val="3"/>
        <w:rPr>
          <w:rFonts w:eastAsia="Times New Roman"/>
        </w:rPr>
      </w:pPr>
      <w:r>
        <w:rPr>
          <w:rFonts w:eastAsia="Times New Roman"/>
        </w:rPr>
        <w:t>РЕЗУЛЬТАТЫ ОПРЕДЕЛЕНИЯ КОЭФФИЦИЕНТОВ ЦЕННОСТИ ЭКОСИСТЕМ И УНИКАЛЬНОСТИ БИОРАЗНООБРАЗИЯ</w:t>
      </w:r>
    </w:p>
    <w:p w:rsidR="00000000" w:rsidRDefault="005A77CD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5A77CD">
      <w:pPr>
        <w:pStyle w:val="HTML"/>
      </w:pPr>
      <w:r>
        <w:t>¦ N ¦Наименование¦Кадаст-¦Тип эко-¦Площадь ¦Пло- ¦Коэффициент¦Коэффициент ¦</w:t>
      </w:r>
    </w:p>
    <w:p w:rsidR="00000000" w:rsidRDefault="005A77CD">
      <w:pPr>
        <w:pStyle w:val="HTML"/>
      </w:pPr>
      <w:r>
        <w:t>¦п/п¦   особо    ¦ровый  ¦системы ¦земель- ¦щадь,¦  ценности ¦уникальности¦</w:t>
      </w:r>
    </w:p>
    <w:p w:rsidR="00000000" w:rsidRDefault="005A77CD">
      <w:pPr>
        <w:pStyle w:val="HTML"/>
      </w:pPr>
      <w:r>
        <w:t xml:space="preserve">¦   ¦ охраняемой ¦номер  ¦        ¦ного    ¦кв. м¦ </w:t>
      </w:r>
      <w:r>
        <w:t>экосистемы¦биоразнооб- ¦</w:t>
      </w:r>
    </w:p>
    <w:p w:rsidR="00000000" w:rsidRDefault="005A77CD">
      <w:pPr>
        <w:pStyle w:val="HTML"/>
      </w:pPr>
      <w:r>
        <w:t>¦   ¦ природной  ¦земель-¦        ¦участка,¦     ¦    (Кц)   ¦разия (Ку)  ¦</w:t>
      </w:r>
    </w:p>
    <w:p w:rsidR="00000000" w:rsidRDefault="005A77CD">
      <w:pPr>
        <w:pStyle w:val="HTML"/>
      </w:pPr>
      <w:r>
        <w:t>¦   ¦ территории ¦ного   ¦        ¦занятого¦     ¦           ¦            ¦</w:t>
      </w:r>
    </w:p>
    <w:p w:rsidR="00000000" w:rsidRDefault="005A77CD">
      <w:pPr>
        <w:pStyle w:val="HTML"/>
      </w:pPr>
      <w:r>
        <w:t>¦   ¦            ¦участка¦        ¦каждым  ¦     ¦           ¦            ¦</w:t>
      </w:r>
    </w:p>
    <w:p w:rsidR="00000000" w:rsidRDefault="005A77CD">
      <w:pPr>
        <w:pStyle w:val="HTML"/>
      </w:pPr>
      <w:r>
        <w:t xml:space="preserve">¦  </w:t>
      </w:r>
      <w:r>
        <w:t xml:space="preserve"> ¦            ¦       ¦        ¦типом   ¦     ¦           ¦            ¦</w:t>
      </w:r>
    </w:p>
    <w:p w:rsidR="00000000" w:rsidRDefault="005A77CD">
      <w:pPr>
        <w:pStyle w:val="HTML"/>
      </w:pPr>
      <w:r>
        <w:t>¦   ¦            ¦       ¦        ¦эко-    ¦     ¦           ¦            ¦</w:t>
      </w:r>
    </w:p>
    <w:p w:rsidR="00000000" w:rsidRDefault="005A77CD">
      <w:pPr>
        <w:pStyle w:val="HTML"/>
      </w:pPr>
      <w:r>
        <w:t>¦   ¦            ¦       ¦        ¦системы ¦     ¦           ¦            ¦</w:t>
      </w:r>
    </w:p>
    <w:p w:rsidR="00000000" w:rsidRDefault="005A77CD">
      <w:pPr>
        <w:pStyle w:val="HTML"/>
      </w:pPr>
      <w:r>
        <w:t>+---+------------+-------+-----</w:t>
      </w:r>
      <w:r>
        <w:t>---+--------+-----+-----------+------------+</w:t>
      </w:r>
    </w:p>
    <w:p w:rsidR="00000000" w:rsidRDefault="005A77CD">
      <w:pPr>
        <w:pStyle w:val="HTML"/>
      </w:pPr>
      <w:r>
        <w:t>¦ 1 ¦     2      ¦   3   ¦   4    ¦   5    ¦  6  ¦     7     ¦     8      ¦</w:t>
      </w:r>
    </w:p>
    <w:p w:rsidR="00000000" w:rsidRDefault="005A77CD">
      <w:pPr>
        <w:pStyle w:val="HTML"/>
      </w:pPr>
      <w:r>
        <w:t>+---+------------+-------+--------+--------+-----+-----------+------------+</w:t>
      </w:r>
    </w:p>
    <w:p w:rsidR="00000000" w:rsidRDefault="005A77CD">
      <w:pPr>
        <w:pStyle w:val="HTML"/>
      </w:pPr>
      <w:r>
        <w:t xml:space="preserve">¦1  ¦            ¦       ¦        ¦        ¦     ¦         </w:t>
      </w:r>
      <w:r>
        <w:t xml:space="preserve">  ¦            ¦</w:t>
      </w:r>
    </w:p>
    <w:p w:rsidR="00000000" w:rsidRDefault="005A77CD">
      <w:pPr>
        <w:pStyle w:val="HTML"/>
      </w:pPr>
      <w:r>
        <w:t>+---+------------+-------+--------+--------+-----+-----------+------------+</w:t>
      </w:r>
    </w:p>
    <w:p w:rsidR="00000000" w:rsidRDefault="005A77CD">
      <w:pPr>
        <w:pStyle w:val="HTML"/>
      </w:pPr>
      <w:r>
        <w:t>¦2  ¦            ¦       ¦        ¦        ¦     ¦           ¦            ¦</w:t>
      </w:r>
    </w:p>
    <w:p w:rsidR="00000000" w:rsidRDefault="005A77CD">
      <w:pPr>
        <w:pStyle w:val="HTML"/>
      </w:pPr>
      <w:r>
        <w:t>+---+------------+-------+--------+--------+-----+-----------+------------+</w:t>
      </w:r>
    </w:p>
    <w:p w:rsidR="00000000" w:rsidRDefault="005A77CD">
      <w:pPr>
        <w:pStyle w:val="HTML"/>
      </w:pPr>
      <w:r>
        <w:t xml:space="preserve">¦...¦      </w:t>
      </w:r>
      <w:r>
        <w:t xml:space="preserve">      ¦       ¦        ¦        ¦     ¦           ¦            ¦</w:t>
      </w:r>
    </w:p>
    <w:p w:rsidR="00000000" w:rsidRDefault="005A77CD">
      <w:pPr>
        <w:pStyle w:val="HTML"/>
      </w:pPr>
      <w:r>
        <w:t>+---+------------+-------+--------+--------+-----+-----------+------------+</w:t>
      </w:r>
    </w:p>
    <w:p w:rsidR="00000000" w:rsidRDefault="005A77CD">
      <w:pPr>
        <w:pStyle w:val="HTML"/>
      </w:pPr>
      <w:r>
        <w:t>¦n  ¦            ¦       ¦        ¦        ¦     ¦           ¦            ¦</w:t>
      </w:r>
    </w:p>
    <w:p w:rsidR="00000000" w:rsidRDefault="005A77CD">
      <w:pPr>
        <w:pStyle w:val="HTML"/>
      </w:pPr>
      <w:r>
        <w:t>----+------------+-------+--------+----</w:t>
      </w:r>
      <w:r>
        <w:t>----+-----+-----------+-------------</w:t>
      </w:r>
    </w:p>
    <w:p w:rsidR="00000000" w:rsidRDefault="005A7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7CD">
      <w:pPr>
        <w:pStyle w:val="right"/>
      </w:pPr>
      <w:r>
        <w:t>Источник - Приказ Роснедвижимости от 30.04.2008 № П/0126</w:t>
      </w:r>
    </w:p>
    <w:p w:rsidR="00000000" w:rsidRDefault="005A77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https://порядокправа.рф/obrazecy/rezultaty_opredeleniya_koefficientov_cennosti_ekosistem_i_unikalnosti_biorazno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obraziya_zemelnyx_ucha.htm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7CD"/>
    <w:rsid w:val="005A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14D9FB-8CBB-4DE7-8D33-96C68A5F7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opredeleniya_koefficientov_cennosti_ekosistem_i_unikalnosti_bioraznoobraziya_zemelnyx_uc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2093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определения коэффициентов ценности экосистем и уникальности биоразнообразия земельных участков в составе земель особо охраняемых территорий и объектов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2022-08-21T15:47:00Z</dcterms:created>
  <dcterms:modified xsi:type="dcterms:W3CDTF">2022-08-21T15:47:00Z</dcterms:modified>
</cp:coreProperties>
</file>