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74A3">
      <w:pPr>
        <w:pStyle w:val="1"/>
        <w:rPr>
          <w:rFonts w:eastAsia="Times New Roman"/>
        </w:rPr>
      </w:pPr>
      <w:r>
        <w:rPr>
          <w:rFonts w:eastAsia="Times New Roman"/>
        </w:rPr>
        <w:t>Ресурсное обеспечение реализации государственной программы за счет средств федерального бюджета</w:t>
      </w:r>
    </w:p>
    <w:p w:rsidR="00000000" w:rsidRDefault="004174A3">
      <w:pPr>
        <w:pStyle w:val="right"/>
      </w:pPr>
      <w:r>
        <w:t>Приложение N 1 к Методическим указаниям по разработке и реализации государственных программ Российской Федерации</w:t>
      </w:r>
    </w:p>
    <w:p w:rsidR="00000000" w:rsidRDefault="00417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4A3">
      <w:pPr>
        <w:pStyle w:val="right"/>
      </w:pPr>
      <w:r>
        <w:t>Таблица 4</w:t>
      </w:r>
    </w:p>
    <w:p w:rsidR="00000000" w:rsidRDefault="00417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4A3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Ресурсное </w:t>
      </w:r>
      <w:r>
        <w:rPr>
          <w:rFonts w:eastAsia="Times New Roman"/>
        </w:rPr>
        <w:t>обеспечение реализации государственной программы за счет средств федерального бюджета (тыс. руб.)</w:t>
      </w:r>
    </w:p>
    <w:p w:rsidR="00000000" w:rsidRDefault="004174A3">
      <w:pPr>
        <w:pStyle w:val="3"/>
        <w:rPr>
          <w:rFonts w:eastAsia="Times New Roman"/>
        </w:rPr>
      </w:pPr>
      <w:r>
        <w:rPr>
          <w:rFonts w:eastAsia="Times New Roman"/>
        </w:rPr>
        <w:t>Статус Наименование государственной программы, подпрограммы государственной программы, федеральной целевой программы (подпрограммы федеральной целевой програм</w:t>
      </w:r>
      <w:r>
        <w:rPr>
          <w:rFonts w:eastAsia="Times New Roman"/>
        </w:rPr>
        <w:t xml:space="preserve">мы), ведомственной целевой программы, основного мероприятия ГРБС (ответственный исполнитель, соисполнитель, государственный заказчик-координатор, участник) Код бюджетной классификации Объемы бюджетных ассигнований (тыс. руб.), годы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ГРБС Рз Пр ЦСР Группа </w:t>
      </w:r>
      <w:r>
        <w:rPr>
          <w:rFonts w:eastAsia="Times New Roman"/>
        </w:rPr>
        <w:t>ВР отчетный год текущий год очередной год первый год планового периода второй год планового периода ... 1 2 3 4 5 6 7 8 9 10 11 12 13</w:t>
      </w:r>
    </w:p>
    <w:p w:rsidR="00000000" w:rsidRDefault="004174A3">
      <w:pPr>
        <w:pStyle w:val="left"/>
      </w:pPr>
      <w:r>
        <w:t>Государственная программа</w:t>
      </w:r>
    </w:p>
    <w:p w:rsidR="00000000" w:rsidRDefault="00417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4A3">
      <w:pPr>
        <w:pStyle w:val="right"/>
      </w:pPr>
      <w:r>
        <w:t>всего, в том числе:</w:t>
      </w:r>
    </w:p>
    <w:p w:rsidR="00000000" w:rsidRDefault="004174A3">
      <w:pPr>
        <w:pStyle w:val="3"/>
        <w:rPr>
          <w:rFonts w:eastAsia="Times New Roman"/>
        </w:rPr>
      </w:pPr>
      <w:r>
        <w:rPr>
          <w:rFonts w:eastAsia="Times New Roman"/>
        </w:rPr>
        <w:t>X X X X</w:t>
      </w:r>
    </w:p>
    <w:p w:rsidR="00000000" w:rsidRDefault="004174A3">
      <w:pPr>
        <w:pStyle w:val="left"/>
      </w:pPr>
      <w:r>
        <w:t>ГРБС (ответственный исполнитель государственной программы)</w:t>
      </w:r>
    </w:p>
    <w:p w:rsidR="00000000" w:rsidRDefault="00417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4A3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4174A3">
      <w:pPr>
        <w:pStyle w:val="left"/>
      </w:pPr>
      <w:r>
        <w:t>Г</w:t>
      </w:r>
      <w:r>
        <w:t>РБС - соисполнитель 1</w:t>
      </w:r>
    </w:p>
    <w:p w:rsidR="00000000" w:rsidRDefault="00417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4A3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4174A3">
      <w:pPr>
        <w:pStyle w:val="left"/>
      </w:pPr>
      <w:r>
        <w:t>...</w:t>
      </w:r>
    </w:p>
    <w:p w:rsidR="00000000" w:rsidRDefault="004174A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174A3">
      <w:pPr>
        <w:pStyle w:val="left"/>
      </w:pPr>
      <w:r>
        <w:t>ГРБС - участник 1</w:t>
      </w:r>
    </w:p>
    <w:p w:rsidR="00000000" w:rsidRDefault="00417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4A3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4174A3">
      <w:pPr>
        <w:pStyle w:val="left"/>
      </w:pPr>
      <w:r>
        <w:t>...</w:t>
      </w:r>
    </w:p>
    <w:p w:rsidR="00000000" w:rsidRDefault="00417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4A3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4174A3">
      <w:pPr>
        <w:pStyle w:val="left"/>
      </w:pPr>
      <w:r>
        <w:t>Подпрограмма 1</w:t>
      </w:r>
    </w:p>
    <w:p w:rsidR="00000000" w:rsidRDefault="00417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4A3">
      <w:pPr>
        <w:pStyle w:val="left"/>
      </w:pPr>
      <w:r>
        <w:t>Всего:</w:t>
      </w:r>
    </w:p>
    <w:p w:rsidR="00000000" w:rsidRDefault="00417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4A3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4174A3">
      <w:pPr>
        <w:pStyle w:val="left"/>
      </w:pPr>
      <w:r>
        <w:t>ГРБС (ответственный исполнитель подпрограммы (соисполнитель государственной программы),</w:t>
      </w:r>
    </w:p>
    <w:p w:rsidR="00000000" w:rsidRDefault="00417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4A3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4174A3">
      <w:pPr>
        <w:pStyle w:val="left"/>
      </w:pPr>
      <w:r>
        <w:t>участник 1:</w:t>
      </w:r>
    </w:p>
    <w:p w:rsidR="00000000" w:rsidRDefault="00417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4A3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4174A3">
      <w:pPr>
        <w:pStyle w:val="left"/>
      </w:pPr>
      <w:r>
        <w:t>...</w:t>
      </w:r>
    </w:p>
    <w:p w:rsidR="00000000" w:rsidRDefault="00417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4A3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4174A3">
      <w:pPr>
        <w:pStyle w:val="left"/>
      </w:pPr>
      <w:r>
        <w:t>ВЦП 1.1</w:t>
      </w:r>
    </w:p>
    <w:p w:rsidR="00000000" w:rsidRDefault="00417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4A3">
      <w:pPr>
        <w:pStyle w:val="left"/>
      </w:pPr>
      <w:r>
        <w:t>ГРБС (исполнитель ведомственной целевой программы)</w:t>
      </w:r>
    </w:p>
    <w:p w:rsidR="00000000" w:rsidRDefault="004174A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174A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4174A3">
      <w:pPr>
        <w:pStyle w:val="left"/>
      </w:pPr>
      <w:r>
        <w:t>ВЦП 1.2</w:t>
      </w:r>
    </w:p>
    <w:p w:rsidR="00000000" w:rsidRDefault="00417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4A3">
      <w:pPr>
        <w:pStyle w:val="left"/>
      </w:pPr>
      <w:r>
        <w:t>ГРБС (исполнитель ведомственной целевой программы)</w:t>
      </w:r>
    </w:p>
    <w:p w:rsidR="00000000" w:rsidRDefault="004174A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174A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4174A3">
      <w:pPr>
        <w:pStyle w:val="left"/>
      </w:pPr>
      <w:r>
        <w:t>...</w:t>
      </w:r>
    </w:p>
    <w:p w:rsidR="00000000" w:rsidRDefault="004174A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174A3">
      <w:pPr>
        <w:pStyle w:val="left"/>
      </w:pPr>
      <w:r>
        <w:t>Основное мероприятие 1.N</w:t>
      </w:r>
    </w:p>
    <w:p w:rsidR="00000000" w:rsidRDefault="00417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4A3">
      <w:pPr>
        <w:pStyle w:val="left"/>
      </w:pPr>
      <w:r>
        <w:t>ГРБС (ответственный исполнитель основного мероприятия)</w:t>
      </w:r>
    </w:p>
    <w:p w:rsidR="00000000" w:rsidRDefault="004174A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174A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4174A3">
      <w:pPr>
        <w:pStyle w:val="left"/>
      </w:pPr>
      <w:r>
        <w:t>...</w:t>
      </w:r>
    </w:p>
    <w:p w:rsidR="00000000" w:rsidRDefault="00417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4A3">
      <w:pPr>
        <w:pStyle w:val="left"/>
      </w:pPr>
      <w:r>
        <w:t>ГРБС (ответственный исполнитель мероприятия)</w:t>
      </w:r>
    </w:p>
    <w:p w:rsidR="00000000" w:rsidRDefault="004174A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174A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4174A3">
      <w:pPr>
        <w:pStyle w:val="left"/>
      </w:pPr>
      <w:r>
        <w:t>ФЦП 1 (всего)</w:t>
      </w:r>
    </w:p>
    <w:p w:rsidR="00000000" w:rsidRDefault="00417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4A3">
      <w:pPr>
        <w:pStyle w:val="left"/>
      </w:pPr>
      <w:r>
        <w:t>ГРБС (государственный заказчик - координатор)</w:t>
      </w:r>
    </w:p>
    <w:p w:rsidR="00000000" w:rsidRDefault="00417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4A3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4174A3">
      <w:pPr>
        <w:pStyle w:val="left"/>
      </w:pPr>
      <w:r>
        <w:t>ФЦП 2 (всего)</w:t>
      </w:r>
    </w:p>
    <w:p w:rsidR="00000000" w:rsidRDefault="00417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4A3">
      <w:pPr>
        <w:pStyle w:val="left"/>
      </w:pPr>
      <w:r>
        <w:t>ГРБС (государственный заказчик - координатор)</w:t>
      </w:r>
    </w:p>
    <w:p w:rsidR="00000000" w:rsidRDefault="00417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4A3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4174A3">
      <w:pPr>
        <w:pStyle w:val="left"/>
      </w:pPr>
      <w:r>
        <w:t>...</w:t>
      </w:r>
    </w:p>
    <w:p w:rsidR="00000000" w:rsidRDefault="004174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74A3">
      <w:pPr>
        <w:pStyle w:val="3"/>
        <w:rPr>
          <w:rFonts w:eastAsia="Times New Roman"/>
        </w:rPr>
      </w:pPr>
      <w:r>
        <w:rPr>
          <w:rFonts w:eastAsia="Times New Roman"/>
        </w:rPr>
        <w:t>X X X</w:t>
      </w:r>
    </w:p>
    <w:p w:rsidR="00000000" w:rsidRDefault="004174A3">
      <w:pPr>
        <w:pStyle w:val="sel"/>
        <w:divId w:val="84808191"/>
      </w:pPr>
      <w:r>
        <w:t>1 До присвоения кода бюджетной классификации указываются ре</w:t>
      </w:r>
      <w:r>
        <w:t>квизиты нормативного правового акта (решения Правительства Российской Федерации) о выделении средств федерального бюджета на реализацию основных мероприятий государственной программы.</w:t>
      </w:r>
    </w:p>
    <w:p w:rsidR="00000000" w:rsidRDefault="004174A3">
      <w:pPr>
        <w:pStyle w:val="right"/>
      </w:pPr>
      <w:r>
        <w:t>Источник - Приказ Минэкономразвития России от 20.11.2013 № 690</w:t>
      </w:r>
    </w:p>
    <w:p w:rsidR="00000000" w:rsidRDefault="004174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https://порядокправа.рф/obrazecy/resursnoe_obespechenie_realizacii_gosudarstvennoj_programmy_za_schet_sredstv_fed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eralnogo_byudzheta.htm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4A3"/>
    <w:rsid w:val="0041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1D4478-4B0E-41D5-9254-05AA78126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808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ursnoe_obespechenie_realizacii_gosudarstvennoj_programmy_za_schet_sredstv_federalnogo_byudz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Ресурсное обеспечение реализации государственной программы за счет средств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2022-08-21T15:38:00Z</dcterms:created>
  <dcterms:modified xsi:type="dcterms:W3CDTF">2022-08-21T15:38:00Z</dcterms:modified>
</cp:coreProperties>
</file>