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A7A">
      <w:pPr>
        <w:pStyle w:val="1"/>
        <w:rPr>
          <w:rFonts w:eastAsia="Times New Roman"/>
        </w:rPr>
      </w:pPr>
      <w:r>
        <w:rPr>
          <w:rFonts w:eastAsia="Times New Roman"/>
        </w:rPr>
        <w:t>Решение, принятое на заседании рабочей группы</w:t>
      </w:r>
    </w:p>
    <w:p w:rsidR="00000000" w:rsidRDefault="004B3A7A">
      <w:pPr>
        <w:pStyle w:val="right"/>
      </w:pPr>
      <w:r>
        <w:t>Приложение N 12 к Инструкции по делопроизводству в Центральной избирательной комиссии Российской Федерации</w:t>
      </w:r>
    </w:p>
    <w:p w:rsidR="00000000" w:rsidRDefault="004B3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7A">
      <w:pPr>
        <w:pStyle w:val="HTML"/>
      </w:pPr>
      <w:r>
        <w:t xml:space="preserve">                    ЦЕНТРАЛЬНАЯ ИЗБИРАТЕЛЬНАЯ КОМИССИЯ</w:t>
      </w:r>
    </w:p>
    <w:p w:rsidR="00000000" w:rsidRDefault="004B3A7A">
      <w:pPr>
        <w:pStyle w:val="HTML"/>
      </w:pPr>
      <w:r>
        <w:t>РОССИЙСКОЙ ФЕДЕРАЦИИ</w:t>
      </w:r>
    </w:p>
    <w:p w:rsidR="00000000" w:rsidRDefault="004B3A7A">
      <w:pPr>
        <w:pStyle w:val="HTML"/>
      </w:pPr>
    </w:p>
    <w:p w:rsidR="00000000" w:rsidRDefault="004B3A7A">
      <w:pPr>
        <w:pStyle w:val="HTML"/>
      </w:pPr>
      <w:r>
        <w:t>РАБОЧАЯ ГРУППА</w:t>
      </w:r>
    </w:p>
    <w:p w:rsidR="00000000" w:rsidRDefault="004B3A7A">
      <w:pPr>
        <w:pStyle w:val="HTML"/>
      </w:pPr>
      <w:r>
        <w:t>_________________________________</w:t>
      </w:r>
    </w:p>
    <w:p w:rsidR="00000000" w:rsidRDefault="004B3A7A">
      <w:pPr>
        <w:pStyle w:val="HTML"/>
      </w:pPr>
      <w:r>
        <w:t>(название)</w:t>
      </w:r>
    </w:p>
    <w:p w:rsidR="00000000" w:rsidRDefault="004B3A7A">
      <w:pPr>
        <w:pStyle w:val="HTML"/>
      </w:pPr>
    </w:p>
    <w:p w:rsidR="00000000" w:rsidRDefault="004B3A7A">
      <w:pPr>
        <w:pStyle w:val="HTML"/>
      </w:pPr>
      <w:r>
        <w:t>РЕШЕНИЕ</w:t>
      </w:r>
    </w:p>
    <w:p w:rsidR="00000000" w:rsidRDefault="004B3A7A">
      <w:pPr>
        <w:pStyle w:val="HTML"/>
      </w:pPr>
    </w:p>
    <w:p w:rsidR="00000000" w:rsidRDefault="004B3A7A">
      <w:pPr>
        <w:pStyle w:val="HTML"/>
      </w:pPr>
      <w:r>
        <w:t>__________________________                           N ____________________</w:t>
      </w:r>
    </w:p>
    <w:p w:rsidR="00000000" w:rsidRDefault="004B3A7A">
      <w:pPr>
        <w:pStyle w:val="HTML"/>
      </w:pPr>
    </w:p>
    <w:p w:rsidR="00000000" w:rsidRDefault="004B3A7A">
      <w:pPr>
        <w:pStyle w:val="HTML"/>
      </w:pPr>
      <w:r>
        <w:t>Москва</w:t>
      </w:r>
    </w:p>
    <w:p w:rsidR="00000000" w:rsidRDefault="004B3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7A">
      <w:pPr>
        <w:pStyle w:val="right"/>
      </w:pPr>
      <w:r>
        <w:t>Источник - Постановление ЦИК России от 15.12.2010 № 231/1514-5</w:t>
      </w:r>
    </w:p>
    <w:p w:rsidR="00000000" w:rsidRDefault="004B3A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https://порядокправа.рф/obrazecy/reshenie_prinyatoe_na_zasedanii_rabochej_gruppy.htm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A7A"/>
    <w:rsid w:val="004B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915C4-FAAE-4DB4-9F36-78DD349B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inyatoe_na_zasedanii_raboche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Решение, принятое на заседании рабочей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2022-08-21T15:30:00Z</dcterms:created>
  <dcterms:modified xsi:type="dcterms:W3CDTF">2022-08-21T15:30:00Z</dcterms:modified>
</cp:coreProperties>
</file>