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5512">
      <w:pPr>
        <w:pStyle w:val="1"/>
        <w:rPr>
          <w:rFonts w:eastAsia="Times New Roman"/>
        </w:rPr>
      </w:pPr>
      <w:r>
        <w:rPr>
          <w:rFonts w:eastAsia="Times New Roman"/>
        </w:rPr>
        <w:t>Решение об отмене открытого конкурса (образец заполнения)</w:t>
      </w:r>
    </w:p>
    <w:p w:rsidR="00000000" w:rsidRDefault="005A5512">
      <w:pPr>
        <w:pStyle w:val="right"/>
      </w:pPr>
      <w:r>
        <w:t>Решение об отмене открытого конкурса</w:t>
      </w:r>
    </w:p>
    <w:p w:rsidR="00000000" w:rsidRDefault="005A5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512">
      <w:pPr>
        <w:pStyle w:val="3"/>
        <w:rPr>
          <w:rFonts w:eastAsia="Times New Roman"/>
        </w:rPr>
      </w:pPr>
      <w:r>
        <w:rPr>
          <w:rFonts w:eastAsia="Times New Roman"/>
        </w:rPr>
        <w:t>РЕШЕНИЕ</w:t>
      </w:r>
    </w:p>
    <w:p w:rsidR="00000000" w:rsidRDefault="005A5512">
      <w:pPr>
        <w:pStyle w:val="3"/>
        <w:rPr>
          <w:rFonts w:eastAsia="Times New Roman"/>
        </w:rPr>
      </w:pPr>
      <w:r>
        <w:rPr>
          <w:rFonts w:eastAsia="Times New Roman"/>
        </w:rPr>
        <w:t>об отмене определения поставщика путем проведения конкурса</w:t>
      </w:r>
    </w:p>
    <w:p w:rsidR="00000000" w:rsidRDefault="005A5512">
      <w:pPr>
        <w:pStyle w:val="left"/>
        <w:spacing w:after="240" w:afterAutospacing="0"/>
      </w:pPr>
      <w:r>
        <w:t xml:space="preserve">г. Москва ___________ 2014 г. </w:t>
      </w:r>
    </w:p>
    <w:p w:rsidR="00000000" w:rsidRDefault="005A5512">
      <w:pPr>
        <w:pStyle w:val="just"/>
      </w:pPr>
      <w:r>
        <w:t xml:space="preserve">Настоящим _________________________ (наименование заказчика), руководствуясь ст. 36 Федерального закона от 05.04.2013 N 44-ФЗ "О контрактной системе в сфере закупок товаров, работ, услуг для обеспечения государственных и муниципальных нужд" (далее - Закон </w:t>
      </w:r>
      <w:r>
        <w:t>о контрактной системе),</w:t>
      </w:r>
    </w:p>
    <w:p w:rsidR="00000000" w:rsidRDefault="005A5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512">
      <w:pPr>
        <w:pStyle w:val="just"/>
      </w:pPr>
      <w:r>
        <w:t>решило:</w:t>
      </w:r>
    </w:p>
    <w:p w:rsidR="00000000" w:rsidRDefault="005A5512">
      <w:pPr>
        <w:pStyle w:val="just"/>
      </w:pPr>
      <w:r>
        <w:t>1. Отменить определение поставщика (подрядчика, исполнителя) путем проведения открытого конкурса на право заключения государственного контракта на оснащение подведомственных учреждений учебным оборудованием и литературой, и</w:t>
      </w:r>
      <w:r>
        <w:t>звещение N 0000000000000000000 (далее - конкурс).</w:t>
      </w:r>
    </w:p>
    <w:p w:rsidR="00000000" w:rsidRDefault="005A5512">
      <w:pPr>
        <w:pStyle w:val="just"/>
      </w:pPr>
      <w:r>
        <w:t>2. Поручить ответственному лицу контрактной службы, Иванову Петру Михайловичу:</w:t>
      </w:r>
    </w:p>
    <w:p w:rsidR="00000000" w:rsidRDefault="005A5512">
      <w:pPr>
        <w:pStyle w:val="just"/>
      </w:pPr>
      <w:r>
        <w:t>2.1. В соответствии с ч. 3 ст. 36 Закона о контрактной системе разместить настоящее решение в единой информационной системе и д</w:t>
      </w:r>
      <w:r>
        <w:t>овести его до сведения участников, подавших заявки на участие в конкурсе, незамедлительно.</w:t>
      </w:r>
    </w:p>
    <w:p w:rsidR="00000000" w:rsidRDefault="005A5512">
      <w:pPr>
        <w:pStyle w:val="just"/>
      </w:pPr>
      <w:r>
        <w:t>2.2. В соответствии с п. 2 ч. 6 ст. 44 Закона о контрактной системе возвратить участникам конкурса денежные средства, внесенные в качестве обеспечения заявки на учас</w:t>
      </w:r>
      <w:r>
        <w:t>тие в конкурсе, в течение 5 (пяти) рабочих дней с даты принятия настоящего решения.</w:t>
      </w:r>
    </w:p>
    <w:p w:rsidR="00000000" w:rsidRDefault="005A5512">
      <w:pPr>
        <w:pStyle w:val="just"/>
      </w:pPr>
      <w:r>
        <w:t>3. Установить, что дополнительную информацию, связанную с отменой определения поставщика путем проведения конкурса, можно получить в рабочие дни с 11 часов 00 минут до 13 ч</w:t>
      </w:r>
      <w:r>
        <w:t>асов 00 минут по адресу: _____________ или по телефону: _______________.</w:t>
      </w:r>
    </w:p>
    <w:p w:rsidR="00000000" w:rsidRDefault="005A5512">
      <w:pPr>
        <w:pStyle w:val="just"/>
      </w:pPr>
      <w:r>
        <w:t>4. Поручить ответственному лицу контрактной службы, Иванову Петру Михайловичу, представить отчет об исполнении настоящего решения.</w:t>
      </w:r>
    </w:p>
    <w:p w:rsidR="00000000" w:rsidRDefault="005A5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512">
      <w:pPr>
        <w:pStyle w:val="HTML"/>
      </w:pPr>
      <w:r>
        <w:t>Руководитель контрактной службы</w:t>
      </w:r>
    </w:p>
    <w:p w:rsidR="00000000" w:rsidRDefault="005A5512">
      <w:pPr>
        <w:pStyle w:val="HTML"/>
      </w:pPr>
      <w:r>
        <w:t>(на основании прика</w:t>
      </w:r>
      <w:r>
        <w:t>за от _________ 2014 г. N ______)</w:t>
      </w:r>
    </w:p>
    <w:p w:rsidR="00000000" w:rsidRDefault="005A5512">
      <w:pPr>
        <w:pStyle w:val="HTML"/>
      </w:pPr>
    </w:p>
    <w:p w:rsidR="00000000" w:rsidRDefault="005A5512">
      <w:pPr>
        <w:pStyle w:val="HTML"/>
      </w:pPr>
      <w:r>
        <w:t>____________ /Кравченко А.С.</w:t>
      </w:r>
    </w:p>
    <w:p w:rsidR="00000000" w:rsidRDefault="005A5512">
      <w:pPr>
        <w:pStyle w:val="HTML"/>
      </w:pPr>
      <w:r>
        <w:t>М.П.</w:t>
      </w:r>
    </w:p>
    <w:p w:rsidR="00000000" w:rsidRDefault="005A55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https://порядокправа.рф/obrazecy/reshenie_ob_otmene_otkrytogo_konkursa_obrazec_zapolneniya.htm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512"/>
    <w:rsid w:val="005A5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FD107B-2C0C-4259-A4FF-4C9BC7E54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otmene_otkrytogo_konkurs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отмене открытого конкурса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2022-08-21T11:38:00Z</dcterms:created>
  <dcterms:modified xsi:type="dcterms:W3CDTF">2022-08-21T11:38:00Z</dcterms:modified>
</cp:coreProperties>
</file>