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204">
      <w:pPr>
        <w:pStyle w:val="1"/>
        <w:rPr>
          <w:rFonts w:eastAsia="Times New Roman"/>
        </w:rPr>
      </w:pPr>
      <w:r>
        <w:rPr>
          <w:rFonts w:eastAsia="Times New Roman"/>
        </w:rPr>
        <w:t>Решение негосударственного пенсионного фонда о передаче обязанности по выплате пожизненных негосударственных пенсий и средств пенсионных резервов другому негосударственному пенсионному фонду</w:t>
      </w:r>
    </w:p>
    <w:p w:rsidR="00000000" w:rsidRDefault="0094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04">
      <w:pPr>
        <w:pStyle w:val="HTML"/>
      </w:pPr>
      <w:r>
        <w:t xml:space="preserve">                                                              </w:t>
      </w:r>
      <w:r>
        <w:t>"Согласовано"</w:t>
      </w:r>
    </w:p>
    <w:p w:rsidR="00000000" w:rsidRDefault="00940204">
      <w:pPr>
        <w:pStyle w:val="HTML"/>
      </w:pPr>
      <w:r>
        <w:t xml:space="preserve">Контрольный  орган   </w:t>
      </w:r>
      <w:r>
        <w:rPr>
          <w:vertAlign w:val="superscript"/>
        </w:rPr>
        <w:t>1</w:t>
      </w:r>
    </w:p>
    <w:p w:rsidR="00000000" w:rsidRDefault="00940204">
      <w:pPr>
        <w:pStyle w:val="HTML"/>
      </w:pPr>
      <w:r>
        <w:t>"__"_______ ___ г. N __</w:t>
      </w:r>
    </w:p>
    <w:p w:rsidR="00000000" w:rsidRDefault="00940204">
      <w:pPr>
        <w:pStyle w:val="HTML"/>
      </w:pPr>
      <w:r>
        <w:t>М.П.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 xml:space="preserve">Решение  </w:t>
      </w:r>
      <w:r>
        <w:rPr>
          <w:vertAlign w:val="superscript"/>
        </w:rPr>
        <w:t>2</w:t>
      </w:r>
    </w:p>
    <w:p w:rsidR="00000000" w:rsidRDefault="00940204">
      <w:pPr>
        <w:pStyle w:val="HTML"/>
      </w:pPr>
      <w:r>
        <w:t>негосударственного пенсионного фонда "____________________"</w:t>
      </w:r>
    </w:p>
    <w:p w:rsidR="00000000" w:rsidRDefault="00940204">
      <w:pPr>
        <w:pStyle w:val="HTML"/>
      </w:pPr>
      <w:r>
        <w:t>о передаче обязанности по выплате пожизненных</w:t>
      </w:r>
    </w:p>
    <w:p w:rsidR="00000000" w:rsidRDefault="00940204">
      <w:pPr>
        <w:pStyle w:val="HTML"/>
      </w:pPr>
      <w:r>
        <w:t>негосударственных пенсий и средств пенсионных</w:t>
      </w:r>
    </w:p>
    <w:p w:rsidR="00000000" w:rsidRDefault="00940204">
      <w:pPr>
        <w:pStyle w:val="HTML"/>
      </w:pPr>
      <w:r>
        <w:t>резервов другому негосудар</w:t>
      </w:r>
      <w:r>
        <w:t>ственному пенсионному фонду</w:t>
      </w:r>
    </w:p>
    <w:p w:rsidR="00000000" w:rsidRDefault="00940204">
      <w:pPr>
        <w:pStyle w:val="HTML"/>
      </w:pPr>
      <w:r>
        <w:t>"____________________________"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В  связи  с принятием мер по предупреждению банкротства (или: введением</w:t>
      </w:r>
    </w:p>
    <w:p w:rsidR="00000000" w:rsidRDefault="00940204">
      <w:pPr>
        <w:pStyle w:val="HTML"/>
      </w:pPr>
      <w:r>
        <w:t>наблюдения  (внешнего  управления),  принятием мер финансового оздоровления</w:t>
      </w:r>
    </w:p>
    <w:p w:rsidR="00000000" w:rsidRDefault="00940204">
      <w:pPr>
        <w:pStyle w:val="HTML"/>
      </w:pPr>
      <w:r>
        <w:t xml:space="preserve">(по  исполнению мирового соглашения), открытием </w:t>
      </w:r>
      <w:r>
        <w:t>конкурсного производства) и</w:t>
      </w:r>
    </w:p>
    <w:p w:rsidR="00000000" w:rsidRDefault="00940204">
      <w:pPr>
        <w:pStyle w:val="HTML"/>
      </w:pPr>
      <w:r>
        <w:t>на  основании  п.  1  ст.  186.9  ФЗ  "О  несостоятельности  (банкротстве)"</w:t>
      </w:r>
    </w:p>
    <w:p w:rsidR="00000000" w:rsidRDefault="00940204">
      <w:pPr>
        <w:pStyle w:val="HTML"/>
      </w:pPr>
      <w:r>
        <w:t>временная  администрация  в лице арбитражного управляющего (или: конкурсный</w:t>
      </w:r>
    </w:p>
    <w:p w:rsidR="00000000" w:rsidRDefault="00940204">
      <w:pPr>
        <w:pStyle w:val="HTML"/>
      </w:pPr>
      <w:r>
        <w:t>управляющий) ______________________________________________________________</w:t>
      </w:r>
    </w:p>
    <w:p w:rsidR="00000000" w:rsidRDefault="00940204">
      <w:pPr>
        <w:pStyle w:val="HTML"/>
      </w:pPr>
      <w:r>
        <w:t>(данные  арбитражного управляющего - ст. 183.25 ФЗ</w:t>
      </w:r>
    </w:p>
    <w:p w:rsidR="00000000" w:rsidRDefault="00940204">
      <w:pPr>
        <w:pStyle w:val="HTML"/>
      </w:pPr>
      <w:r>
        <w:t>"О несостоятельности (банкротстве)")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решил(а):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1. Передать обязанности по выплате пожизненных негосударственных пенсий</w:t>
      </w:r>
    </w:p>
    <w:p w:rsidR="00000000" w:rsidRDefault="00940204">
      <w:pPr>
        <w:pStyle w:val="HTML"/>
      </w:pPr>
      <w:r>
        <w:t>в объеме _________ тыс. руб. от НПФ "_____________" в НПФ "_____________" в</w:t>
      </w:r>
    </w:p>
    <w:p w:rsidR="00000000" w:rsidRDefault="00940204">
      <w:pPr>
        <w:pStyle w:val="HTML"/>
      </w:pPr>
      <w:r>
        <w:t>следующе</w:t>
      </w:r>
      <w:r>
        <w:t xml:space="preserve">м порядке  </w:t>
      </w:r>
      <w:r>
        <w:rPr>
          <w:vertAlign w:val="superscript"/>
        </w:rPr>
        <w:t>3</w:t>
      </w:r>
      <w:r>
        <w:t xml:space="preserve">  __________________________________ в срок до _______.</w:t>
      </w:r>
    </w:p>
    <w:p w:rsidR="00000000" w:rsidRDefault="00940204">
      <w:pPr>
        <w:pStyle w:val="HTML"/>
      </w:pPr>
      <w:r>
        <w:t>2.  Передать  средства пенсионных резервов в объеме _________ тыс. руб.</w:t>
      </w:r>
    </w:p>
    <w:p w:rsidR="00000000" w:rsidRDefault="00940204">
      <w:pPr>
        <w:pStyle w:val="HTML"/>
      </w:pPr>
      <w:r>
        <w:t xml:space="preserve">от  НПФ  "_____________"  в  НПФ  "_____________"  в  следующем порядке  </w:t>
      </w:r>
      <w:r>
        <w:rPr>
          <w:vertAlign w:val="superscript"/>
        </w:rPr>
        <w:t>3</w:t>
      </w:r>
    </w:p>
    <w:p w:rsidR="00000000" w:rsidRDefault="00940204">
      <w:pPr>
        <w:pStyle w:val="HTML"/>
      </w:pPr>
      <w:r>
        <w:t>_______________ в срок до _________.</w:t>
      </w:r>
    </w:p>
    <w:p w:rsidR="00000000" w:rsidRDefault="00940204">
      <w:pPr>
        <w:pStyle w:val="HTML"/>
      </w:pPr>
      <w:r>
        <w:t>3.  Уведомить  с  приложением  копии настоящего решения не позднее дня,</w:t>
      </w:r>
    </w:p>
    <w:p w:rsidR="00000000" w:rsidRDefault="00940204">
      <w:pPr>
        <w:pStyle w:val="HTML"/>
      </w:pPr>
      <w:r>
        <w:t>следующего после дня его опубликования, путем _____________________________</w:t>
      </w:r>
    </w:p>
    <w:p w:rsidR="00000000" w:rsidRDefault="0094020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940204">
      <w:pPr>
        <w:pStyle w:val="HTML"/>
      </w:pPr>
      <w:r>
        <w:t>(способ, обеспечивающий доставку не позднее чем через пять рабочих дней с</w:t>
      </w:r>
    </w:p>
    <w:p w:rsidR="00000000" w:rsidRDefault="00940204">
      <w:pPr>
        <w:pStyle w:val="HTML"/>
      </w:pPr>
      <w:r>
        <w:t>__________________________________________________________________________.</w:t>
      </w:r>
    </w:p>
    <w:p w:rsidR="00000000" w:rsidRDefault="00940204">
      <w:pPr>
        <w:pStyle w:val="HTML"/>
      </w:pPr>
      <w:r>
        <w:t>даты отправления заключения в контрольный орган)</w:t>
      </w:r>
    </w:p>
    <w:p w:rsidR="00000000" w:rsidRDefault="00940204">
      <w:pPr>
        <w:pStyle w:val="HTML"/>
      </w:pPr>
      <w:r>
        <w:t>4.  Сохранить  каждому  участнику  негосударственног</w:t>
      </w:r>
      <w:r>
        <w:t>о пенсионного фонда</w:t>
      </w:r>
    </w:p>
    <w:p w:rsidR="00000000" w:rsidRDefault="00940204">
      <w:pPr>
        <w:pStyle w:val="HTML"/>
      </w:pPr>
      <w:r>
        <w:t>пожизненной  негосударственной  пенсии  действующие  условия  выплаты (или:</w:t>
      </w:r>
    </w:p>
    <w:p w:rsidR="00000000" w:rsidRDefault="00940204">
      <w:pPr>
        <w:pStyle w:val="HTML"/>
      </w:pPr>
      <w:r>
        <w:t>изменить каждому участнику негосударственного пенсионного фонда пожизненной</w:t>
      </w:r>
    </w:p>
    <w:p w:rsidR="00000000" w:rsidRDefault="00940204">
      <w:pPr>
        <w:pStyle w:val="HTML"/>
      </w:pPr>
      <w:r>
        <w:t xml:space="preserve">негосударственной пенсии действующие условия выплаты следующим образом  </w:t>
      </w:r>
      <w:r>
        <w:rPr>
          <w:vertAlign w:val="superscript"/>
        </w:rPr>
        <w:t>4</w:t>
      </w:r>
      <w:r>
        <w:t xml:space="preserve"> :</w:t>
      </w:r>
    </w:p>
    <w:p w:rsidR="00000000" w:rsidRDefault="00940204">
      <w:pPr>
        <w:pStyle w:val="HTML"/>
      </w:pPr>
      <w:r>
        <w:t>________</w:t>
      </w:r>
      <w:r>
        <w:t>__________________.</w:t>
      </w:r>
    </w:p>
    <w:p w:rsidR="00000000" w:rsidRDefault="00940204">
      <w:pPr>
        <w:pStyle w:val="HTML"/>
      </w:pPr>
      <w:r>
        <w:t>(новые условия выплаты)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Арбитражный управляющий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_______________________</w:t>
      </w:r>
    </w:p>
    <w:p w:rsidR="00000000" w:rsidRDefault="00940204">
      <w:pPr>
        <w:pStyle w:val="HTML"/>
      </w:pPr>
      <w:r>
        <w:t>(подпись)</w:t>
      </w:r>
    </w:p>
    <w:p w:rsidR="00000000" w:rsidRDefault="00940204">
      <w:pPr>
        <w:pStyle w:val="HTML"/>
      </w:pPr>
      <w:r>
        <w:t>М.П.</w:t>
      </w:r>
    </w:p>
    <w:p w:rsidR="00000000" w:rsidRDefault="00940204">
      <w:pPr>
        <w:pStyle w:val="HTML"/>
      </w:pPr>
      <w:r>
        <w:t>"__"________ ___ г.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(В ходе применения мер по предупреждению банкротства негосударственного</w:t>
      </w:r>
    </w:p>
    <w:p w:rsidR="00000000" w:rsidRDefault="00940204">
      <w:pPr>
        <w:pStyle w:val="HTML"/>
      </w:pPr>
      <w:r>
        <w:t>пенсионного фонда: с согласия органа управления должни</w:t>
      </w:r>
      <w:r>
        <w:t>ка, уполномоченного в</w:t>
      </w:r>
    </w:p>
    <w:p w:rsidR="00000000" w:rsidRDefault="00940204">
      <w:pPr>
        <w:pStyle w:val="HTML"/>
      </w:pPr>
      <w:r>
        <w:t>соответствии с учредительными документами должника.</w:t>
      </w:r>
    </w:p>
    <w:p w:rsidR="00000000" w:rsidRDefault="00940204">
      <w:pPr>
        <w:pStyle w:val="HTML"/>
      </w:pPr>
    </w:p>
    <w:p w:rsidR="00000000" w:rsidRDefault="00940204">
      <w:pPr>
        <w:pStyle w:val="HTML"/>
      </w:pPr>
      <w:r>
        <w:t>_______________________</w:t>
      </w:r>
    </w:p>
    <w:p w:rsidR="00000000" w:rsidRDefault="00940204">
      <w:pPr>
        <w:pStyle w:val="HTML"/>
      </w:pPr>
      <w:r>
        <w:t>(подпись)</w:t>
      </w:r>
    </w:p>
    <w:p w:rsidR="00000000" w:rsidRDefault="00940204">
      <w:pPr>
        <w:pStyle w:val="HTML"/>
      </w:pPr>
      <w:r>
        <w:t>М.П.</w:t>
      </w:r>
    </w:p>
    <w:p w:rsidR="00000000" w:rsidRDefault="00940204">
      <w:pPr>
        <w:pStyle w:val="HTML"/>
      </w:pPr>
      <w:r>
        <w:t>"__"________ ___ г.)</w:t>
      </w:r>
    </w:p>
    <w:p w:rsidR="00000000" w:rsidRDefault="0094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04">
      <w:pPr>
        <w:pStyle w:val="sel"/>
        <w:divId w:val="1983844010"/>
      </w:pPr>
      <w:r>
        <w:t xml:space="preserve">1 На основании п. 4 ст. 180 ФЗ "О несостоятельности (банкротстве)" </w:t>
      </w:r>
      <w:r>
        <w:t>контрольные функции, предусмотренные положениями параграфа о банкротстве финансовых организаций, осуществляются федеральными органами исполнительной власти, осуществляющими лицензирование в соответствующей сфере деятельности.</w:t>
      </w:r>
    </w:p>
    <w:p w:rsidR="00000000" w:rsidRDefault="00940204">
      <w:pPr>
        <w:pStyle w:val="sel"/>
        <w:divId w:val="1983844010"/>
      </w:pPr>
      <w:r>
        <w:t>2 В соответствии с п. 1 ст. 18</w:t>
      </w:r>
      <w:r>
        <w:t>6.9 ФЗ "О несостоятельности (банкротстве)" при применении мер по предупреждению банкротства негосударственного пенсионного фонда, а также в ходе процедур, применяемых в деле о банкротстве, может быть осуществлена передача обязанности по выплате пожизненных</w:t>
      </w:r>
      <w:r>
        <w:t xml:space="preserve"> негосударственных пенсий и средств пенсионных резервов другому негосударственному пенсионному фонду по согласованию с контрольным органом для исполнения указанной обязанности. В соответствии с п. 3 ст. 186.9 ФЗ "О несостоятельности (банкротстве)" сведения</w:t>
      </w:r>
      <w:r>
        <w:t xml:space="preserve"> публикуются в порядке, установленном статьей 28 того же ФЗ.</w:t>
      </w:r>
    </w:p>
    <w:p w:rsidR="00000000" w:rsidRDefault="00940204">
      <w:pPr>
        <w:pStyle w:val="sel"/>
        <w:divId w:val="1983844010"/>
      </w:pPr>
      <w:r>
        <w:t>3 Порядок передачи указанной обязанности и требования к негосударственному пенсионному фонду, которому могут быть переданы указанные обязанность и средства пенсионных резервов, устанавливаются ко</w:t>
      </w:r>
      <w:r>
        <w:t>нтрольным органом (абз. 2 п. 1 ст. 186.9 ФЗ "О несостоятельности (банкротстве)").</w:t>
      </w:r>
    </w:p>
    <w:p w:rsidR="00000000" w:rsidRDefault="00940204">
      <w:pPr>
        <w:pStyle w:val="sel"/>
        <w:divId w:val="1983844010"/>
      </w:pPr>
      <w:r>
        <w:t>4 В случае если средств, указанных в ст. 186.7 ФЗ "О несостоятельности (банкротстве)", а также средств, направленных на удовлетворение требований, установленных пп. 1 п. 1 ст</w:t>
      </w:r>
      <w:r>
        <w:t>. 186.8 того же ФЗ, недостаточно для формирования выплатного фонда, обеспечивающего исполнение обязанности негосударственного пенсионного фонда по выплате пожизненных негосударственных пенсий в объеме, установленном договорами, в соответствии с которыми пр</w:t>
      </w:r>
      <w:r>
        <w:t>оизводится выплата пожизненной негосударственной пенсии, обязательства негосударственного пенсионного фонда, которому переданы обязательства по данным договорам, пропорционально уменьшаются (абз. 2 п. 4 ст. 186.9 ФЗ "О несостоятельности (банкротстве)").</w:t>
      </w:r>
    </w:p>
    <w:p w:rsidR="00000000" w:rsidRDefault="00940204">
      <w:pPr>
        <w:pStyle w:val="right"/>
      </w:pPr>
      <w:r>
        <w:t>Ис</w:t>
      </w:r>
      <w:r>
        <w:t>точник - Кабанов О.М.</w:t>
      </w:r>
    </w:p>
    <w:p w:rsidR="00000000" w:rsidRDefault="00940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https://порядокправа.рф/obrazecy/reshenie_negosudarstvennogo_pensionnogo_fonda_o_peredache_obyazannosti_po_vyplate_pozhiznennyx_negosudar.htm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04"/>
    <w:rsid w:val="0094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B9B3FB-0FFC-4681-B760-AAAA7121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84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_peredache_obyazannosti_po_vyplate_pozhiznennyx_ne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 о передаче обязанности по выплате пожизненных негосударственных пенсий и средств пенсионных резервов другому негосударственному пенсионному фонду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2022-08-20T09:02:00Z</dcterms:created>
  <dcterms:modified xsi:type="dcterms:W3CDTF">2022-08-20T09:02:00Z</dcterms:modified>
</cp:coreProperties>
</file>