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29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Банка России (территориального учреждения Банка России) о выдаче предварительного (последующего) согласия на установление прямого или косвенного (через третьих лиц) </w:t>
      </w:r>
      <w:r>
        <w:rPr>
          <w:rFonts w:eastAsia="Times New Roman"/>
        </w:rPr>
        <w:t>контроля в отношении акционеров (участников) кредитной организации</w:t>
      </w:r>
    </w:p>
    <w:p w:rsidR="00000000" w:rsidRDefault="00F52293">
      <w:pPr>
        <w:pStyle w:val="right"/>
      </w:pPr>
      <w:r>
        <w:t>Приложение 3 к Инструкции Банка России от 25 октября 2013 года N 146-И "О порядке получения согласия Банка России на приобретение акций (долей) кредитной организации"</w:t>
      </w:r>
    </w:p>
    <w:p w:rsidR="00000000" w:rsidRDefault="00F5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93">
      <w:pPr>
        <w:pStyle w:val="HTML"/>
      </w:pPr>
      <w:r>
        <w:t xml:space="preserve">                     </w:t>
      </w:r>
      <w:r>
        <w:t xml:space="preserve">                     (указывается адресат)</w:t>
      </w:r>
    </w:p>
    <w:p w:rsidR="00000000" w:rsidRDefault="00F52293">
      <w:pPr>
        <w:pStyle w:val="HTML"/>
      </w:pPr>
    </w:p>
    <w:p w:rsidR="00000000" w:rsidRDefault="00F52293">
      <w:pPr>
        <w:pStyle w:val="HTML"/>
      </w:pPr>
      <w:r>
        <w:t xml:space="preserve">Решение  </w:t>
      </w:r>
      <w:r>
        <w:rPr>
          <w:vertAlign w:val="superscript"/>
        </w:rPr>
        <w:t>1</w:t>
      </w:r>
    </w:p>
    <w:p w:rsidR="00000000" w:rsidRDefault="00F52293">
      <w:pPr>
        <w:pStyle w:val="HTML"/>
      </w:pPr>
    </w:p>
    <w:p w:rsidR="00000000" w:rsidRDefault="00F52293">
      <w:pPr>
        <w:pStyle w:val="HTML"/>
      </w:pPr>
      <w:r>
        <w:t>____________________________________________________________________ выдает</w:t>
      </w:r>
    </w:p>
    <w:p w:rsidR="00000000" w:rsidRDefault="00F52293">
      <w:pPr>
        <w:pStyle w:val="HTML"/>
      </w:pPr>
      <w:r>
        <w:t>(Банк России; территориальное учреждение Банка России)</w:t>
      </w:r>
    </w:p>
    <w:p w:rsidR="00000000" w:rsidRDefault="00F5229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52293">
      <w:pPr>
        <w:pStyle w:val="HTML"/>
      </w:pPr>
      <w:r>
        <w:t>(указывается лицо (группа лиц), устанавливающее (установившее)</w:t>
      </w:r>
    </w:p>
    <w:p w:rsidR="00000000" w:rsidRDefault="00F52293">
      <w:pPr>
        <w:pStyle w:val="HTML"/>
      </w:pPr>
      <w:r>
        <w:t>контроль в отношении акционеров (участников) кредитной организации;</w:t>
      </w:r>
    </w:p>
    <w:p w:rsidR="00000000" w:rsidRDefault="00F52293">
      <w:pPr>
        <w:pStyle w:val="HTML"/>
      </w:pPr>
      <w:r>
        <w:t>указываются полное и (или) сокращенное фирменное наименование,</w:t>
      </w:r>
    </w:p>
    <w:p w:rsidR="00000000" w:rsidRDefault="00F52293">
      <w:pPr>
        <w:pStyle w:val="HTML"/>
      </w:pPr>
      <w:r>
        <w:t>адрес места нахождения и почтовый адрес юридического ли</w:t>
      </w:r>
      <w:r>
        <w:t>ца;</w:t>
      </w:r>
    </w:p>
    <w:p w:rsidR="00000000" w:rsidRDefault="00F52293">
      <w:pPr>
        <w:pStyle w:val="HTML"/>
      </w:pPr>
      <w:r>
        <w:t>фамилия, имя, отчество (при наличии), гражданство, место регистрации/</w:t>
      </w:r>
    </w:p>
    <w:p w:rsidR="00000000" w:rsidRDefault="00F52293">
      <w:pPr>
        <w:pStyle w:val="HTML"/>
      </w:pPr>
      <w:r>
        <w:t>место жительства физического лица)</w:t>
      </w:r>
    </w:p>
    <w:p w:rsidR="00000000" w:rsidRDefault="00F52293">
      <w:pPr>
        <w:pStyle w:val="HTML"/>
      </w:pPr>
      <w:r>
        <w:t>предварительное  (последующее)  согласие   на   установление   прямого  или</w:t>
      </w:r>
    </w:p>
    <w:p w:rsidR="00000000" w:rsidRDefault="00F52293">
      <w:pPr>
        <w:pStyle w:val="HTML"/>
      </w:pPr>
      <w:r>
        <w:t>косвенного  (через  третьих  лиц) контроля в отношении следующих акцион</w:t>
      </w:r>
      <w:r>
        <w:t>еров</w:t>
      </w:r>
    </w:p>
    <w:p w:rsidR="00000000" w:rsidRDefault="00F52293">
      <w:pPr>
        <w:pStyle w:val="HTML"/>
      </w:pPr>
      <w:r>
        <w:t>(участников) кредитной организации _______________________________________:</w:t>
      </w:r>
    </w:p>
    <w:p w:rsidR="00000000" w:rsidRDefault="00F52293">
      <w:pPr>
        <w:pStyle w:val="HTML"/>
      </w:pPr>
      <w:r>
        <w:t>(указывается полное и (или) сокращенное</w:t>
      </w:r>
    </w:p>
    <w:p w:rsidR="00000000" w:rsidRDefault="00F52293">
      <w:pPr>
        <w:pStyle w:val="HTML"/>
      </w:pPr>
      <w:r>
        <w:t>фирменное наименование кредитной</w:t>
      </w:r>
    </w:p>
    <w:p w:rsidR="00000000" w:rsidRDefault="00F52293">
      <w:pPr>
        <w:pStyle w:val="HTML"/>
      </w:pPr>
      <w:r>
        <w:t>организации, N лицензии Банка России,</w:t>
      </w:r>
    </w:p>
    <w:p w:rsidR="00000000" w:rsidRDefault="00F52293">
      <w:pPr>
        <w:pStyle w:val="HTML"/>
      </w:pPr>
      <w:r>
        <w:t>место нахождения)</w:t>
      </w:r>
    </w:p>
    <w:p w:rsidR="00000000" w:rsidRDefault="00F52293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52293">
      <w:pPr>
        <w:pStyle w:val="HTML"/>
      </w:pPr>
      <w:r>
        <w:t>___________________________________________________________________________</w:t>
      </w:r>
    </w:p>
    <w:p w:rsidR="00000000" w:rsidRDefault="00F52293">
      <w:pPr>
        <w:pStyle w:val="HTML"/>
      </w:pPr>
      <w:r>
        <w:t>__________________________________________________________________________.</w:t>
      </w:r>
    </w:p>
    <w:p w:rsidR="00000000" w:rsidRDefault="00F52293">
      <w:pPr>
        <w:pStyle w:val="HTML"/>
      </w:pPr>
      <w:r>
        <w:t>(указывается процент акций (долей), которым владеет каждый акционер</w:t>
      </w:r>
    </w:p>
    <w:p w:rsidR="00000000" w:rsidRDefault="00F52293">
      <w:pPr>
        <w:pStyle w:val="HTML"/>
      </w:pPr>
      <w:r>
        <w:t>в уста</w:t>
      </w:r>
      <w:r>
        <w:t>вном капитале кредитной организации, в отношении которого</w:t>
      </w:r>
    </w:p>
    <w:p w:rsidR="00000000" w:rsidRDefault="00F52293">
      <w:pPr>
        <w:pStyle w:val="HTML"/>
      </w:pPr>
      <w:r>
        <w:t>устанавливается контроль)</w:t>
      </w:r>
    </w:p>
    <w:p w:rsidR="00000000" w:rsidRDefault="00F52293">
      <w:pPr>
        <w:pStyle w:val="HTML"/>
      </w:pPr>
    </w:p>
    <w:p w:rsidR="00000000" w:rsidRDefault="00F52293">
      <w:pPr>
        <w:pStyle w:val="HTML"/>
      </w:pPr>
      <w:r>
        <w:t>Председатель</w:t>
      </w:r>
    </w:p>
    <w:p w:rsidR="00000000" w:rsidRDefault="00F52293">
      <w:pPr>
        <w:pStyle w:val="HTML"/>
      </w:pPr>
      <w:r>
        <w:t>(заместитель Председателя)</w:t>
      </w:r>
    </w:p>
    <w:p w:rsidR="00000000" w:rsidRDefault="00F52293">
      <w:pPr>
        <w:pStyle w:val="HTML"/>
      </w:pPr>
      <w:r>
        <w:t>Центрального банка</w:t>
      </w:r>
    </w:p>
    <w:p w:rsidR="00000000" w:rsidRDefault="00F52293">
      <w:pPr>
        <w:pStyle w:val="HTML"/>
      </w:pPr>
      <w:r>
        <w:t>Российской Федерации</w:t>
      </w:r>
    </w:p>
    <w:p w:rsidR="00000000" w:rsidRDefault="00F52293">
      <w:pPr>
        <w:pStyle w:val="HTML"/>
      </w:pPr>
      <w:r>
        <w:t>(руководитель (заместитель</w:t>
      </w:r>
    </w:p>
    <w:p w:rsidR="00000000" w:rsidRDefault="00F52293">
      <w:pPr>
        <w:pStyle w:val="HTML"/>
      </w:pPr>
      <w:r>
        <w:t>руководителя)</w:t>
      </w:r>
    </w:p>
    <w:p w:rsidR="00000000" w:rsidRDefault="00F52293">
      <w:pPr>
        <w:pStyle w:val="HTML"/>
      </w:pPr>
      <w:r>
        <w:t>территориального учреждения</w:t>
      </w:r>
    </w:p>
    <w:p w:rsidR="00000000" w:rsidRDefault="00F52293">
      <w:pPr>
        <w:pStyle w:val="HTML"/>
      </w:pPr>
      <w:r>
        <w:t>Банка России)                   _______________   ______________________</w:t>
      </w:r>
    </w:p>
    <w:p w:rsidR="00000000" w:rsidRDefault="00F52293">
      <w:pPr>
        <w:pStyle w:val="HTML"/>
      </w:pPr>
      <w:r>
        <w:t>(подпись)       (инициалы, фамилия)</w:t>
      </w:r>
    </w:p>
    <w:p w:rsidR="00000000" w:rsidRDefault="00F52293">
      <w:pPr>
        <w:pStyle w:val="HTML"/>
      </w:pPr>
    </w:p>
    <w:p w:rsidR="00000000" w:rsidRDefault="00F52293">
      <w:pPr>
        <w:pStyle w:val="HTML"/>
      </w:pPr>
      <w:r>
        <w:t>М.П.</w:t>
      </w:r>
    </w:p>
    <w:p w:rsidR="00000000" w:rsidRDefault="00F5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93">
      <w:pPr>
        <w:pStyle w:val="sel"/>
        <w:divId w:val="1056465058"/>
      </w:pPr>
      <w:r>
        <w:lastRenderedPageBreak/>
        <w:t>1 При необходимости Решение может быть дополнено иной информацией.</w:t>
      </w:r>
    </w:p>
    <w:p w:rsidR="00000000" w:rsidRDefault="00F52293">
      <w:pPr>
        <w:pStyle w:val="right"/>
      </w:pPr>
      <w:r>
        <w:t>Источник - Инструкция Банка России от 25.10.2</w:t>
      </w:r>
      <w:r>
        <w:t>013 № 146-И</w:t>
      </w:r>
    </w:p>
    <w:p w:rsidR="00000000" w:rsidRDefault="00F52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https://порядокправа.рф/obrazecy/reshenie_banka_rossii_territorialnogo_uchrezhdeniya_banka_rossii_o_vydache_predvaritelnogo_posleduyushh.htm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93"/>
    <w:rsid w:val="00F5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BECE1-A486-4243-98E9-430F9D2F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46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banka_rossii_territorialnogo_uchrezhdeniya_banka_rossii_o_vydache_predvaritelnogo_posledu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Банка России (территориального учреждения Банка России) о выдаче предварительного (последующего) согласия на установление прямого или косвенного (через третьих лиц) контроля в отношении акционеров (участников)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2022-08-20T08:36:00Z</dcterms:created>
  <dcterms:modified xsi:type="dcterms:W3CDTF">2022-08-20T08:36:00Z</dcterms:modified>
</cp:coreProperties>
</file>