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F88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формат представления данных о регистрации лекарственного препарата в Российской Федерации и других странах</w:t>
      </w:r>
    </w:p>
    <w:p w:rsidR="00000000" w:rsidRDefault="00A83F88">
      <w:pPr>
        <w:pStyle w:val="right"/>
      </w:pPr>
      <w:r>
        <w:t>Приложение к Методическим рекомендациям Росздравнадзора от 04.06.2013</w:t>
      </w:r>
    </w:p>
    <w:p w:rsidR="00000000" w:rsidRDefault="00A8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F88">
      <w:pPr>
        <w:pStyle w:val="just"/>
      </w:pPr>
      <w:r>
        <w:t>Таблица 1. Рекомендуемый формат представления данных о регистрации лекарственного препарата в Российской Федерации и других странах.</w:t>
      </w:r>
    </w:p>
    <w:p w:rsidR="00000000" w:rsidRDefault="00A8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F88">
      <w:pPr>
        <w:pStyle w:val="HTML"/>
      </w:pPr>
      <w:r>
        <w:t>---------------------------------------------------------------------------</w:t>
      </w:r>
    </w:p>
    <w:p w:rsidR="00000000" w:rsidRDefault="00A83F88">
      <w:pPr>
        <w:pStyle w:val="HTML"/>
      </w:pPr>
      <w:r>
        <w:t>¦ Страна  ¦Дата ¦     Торговое(ые) наименовани</w:t>
      </w:r>
      <w:r>
        <w:t>е(ия)      ¦  Комментарии   ¦</w:t>
      </w:r>
    </w:p>
    <w:p w:rsidR="00000000" w:rsidRDefault="00A83F88">
      <w:pPr>
        <w:pStyle w:val="HTML"/>
      </w:pPr>
      <w:r>
        <w:t>+---------+-----+----------------------------------------+----------------+</w:t>
      </w:r>
    </w:p>
    <w:p w:rsidR="00000000" w:rsidRDefault="00A83F88">
      <w:pPr>
        <w:pStyle w:val="HTML"/>
      </w:pPr>
      <w:r>
        <w:t>¦         ¦     ¦                                        ¦                ¦</w:t>
      </w:r>
    </w:p>
    <w:p w:rsidR="00000000" w:rsidRDefault="00A83F88">
      <w:pPr>
        <w:pStyle w:val="HTML"/>
      </w:pPr>
      <w:r>
        <w:t>----------+-----+----------------------------------------+----------------</w:t>
      </w:r>
      <w:r>
        <w:t>-</w:t>
      </w:r>
    </w:p>
    <w:p w:rsidR="00000000" w:rsidRDefault="00A8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F88">
      <w:pPr>
        <w:pStyle w:val="right"/>
      </w:pPr>
      <w:r>
        <w:t>Источник - Методические рекомендации Росздравнадзора от 04.06.2013</w:t>
      </w:r>
    </w:p>
    <w:p w:rsidR="00000000" w:rsidRDefault="00A83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https://порядокправа.рф/obrazecy/rekomenduemyj_format_predstavleniya_dannyx_o_registracii_lekarstvennogo_preparata_v_rossijskoj_federa.htm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88"/>
    <w:rsid w:val="00A8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F0CC5-D376-4692-A0D0-42A5EEA5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format_predstavleniya_dannyx_o_registracii_lekarstvennogo_preparata_v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формат представления данных о регистрации лекарственного препарата в Российской Федерации и других странах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2022-08-20T08:26:00Z</dcterms:created>
  <dcterms:modified xsi:type="dcterms:W3CDTF">2022-08-20T08:26:00Z</dcterms:modified>
</cp:coreProperties>
</file>