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D4D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экспертного заключения на утверждение эталонов единиц величин</w:t>
      </w:r>
    </w:p>
    <w:p w:rsidR="00000000" w:rsidRDefault="00592D4D">
      <w:pPr>
        <w:pStyle w:val="right"/>
      </w:pPr>
      <w:r>
        <w:t xml:space="preserve">Приложение 6г к Рекомендациям по проведению первичной и периодической </w:t>
      </w:r>
      <w:r>
        <w:t>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59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D4D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ЭКСПЕРТНОГО ЗАКЛЮЧЕНИЯ</w:t>
      </w:r>
    </w:p>
    <w:p w:rsidR="00000000" w:rsidRDefault="00592D4D">
      <w:pPr>
        <w:pStyle w:val="HTML"/>
      </w:pPr>
      <w:r>
        <w:t>(на бланке организации, содержит</w:t>
      </w:r>
    </w:p>
    <w:p w:rsidR="00000000" w:rsidRDefault="00592D4D">
      <w:pPr>
        <w:pStyle w:val="HTML"/>
      </w:pPr>
      <w:r>
        <w:t xml:space="preserve">номер и дату исходящего.)        </w:t>
      </w:r>
      <w:r>
        <w:t xml:space="preserve">         Начальнику Управления метрологии</w:t>
      </w:r>
    </w:p>
    <w:p w:rsidR="00000000" w:rsidRDefault="00592D4D">
      <w:pPr>
        <w:pStyle w:val="HTML"/>
      </w:pPr>
      <w:r>
        <w:t>Федерального агентства по</w:t>
      </w:r>
    </w:p>
    <w:p w:rsidR="00000000" w:rsidRDefault="00592D4D">
      <w:pPr>
        <w:pStyle w:val="HTML"/>
      </w:pPr>
      <w:r>
        <w:t>техническому регулированию и</w:t>
      </w:r>
    </w:p>
    <w:p w:rsidR="00000000" w:rsidRDefault="00592D4D">
      <w:pPr>
        <w:pStyle w:val="HTML"/>
      </w:pPr>
      <w:r>
        <w:t>метрологии</w:t>
      </w:r>
    </w:p>
    <w:p w:rsidR="00000000" w:rsidRDefault="00592D4D">
      <w:pPr>
        <w:pStyle w:val="HTML"/>
      </w:pPr>
      <w:r>
        <w:t>__________________________________</w:t>
      </w:r>
    </w:p>
    <w:p w:rsidR="00000000" w:rsidRDefault="00592D4D">
      <w:pPr>
        <w:pStyle w:val="HTML"/>
      </w:pPr>
      <w:r>
        <w:t>(фамилия, инициалы)</w:t>
      </w:r>
    </w:p>
    <w:p w:rsidR="00000000" w:rsidRDefault="00592D4D">
      <w:pPr>
        <w:pStyle w:val="HTML"/>
      </w:pPr>
      <w:r>
        <w:t>__________________________________</w:t>
      </w:r>
    </w:p>
    <w:p w:rsidR="00000000" w:rsidRDefault="00592D4D">
      <w:pPr>
        <w:pStyle w:val="HTML"/>
      </w:pPr>
      <w:r>
        <w:t>Ленинский проспект, 9,</w:t>
      </w:r>
    </w:p>
    <w:p w:rsidR="00000000" w:rsidRDefault="00592D4D">
      <w:pPr>
        <w:pStyle w:val="HTML"/>
      </w:pPr>
      <w:r>
        <w:t>г. Москва, В-49, ГСП-1, 119991</w:t>
      </w:r>
    </w:p>
    <w:p w:rsidR="00000000" w:rsidRDefault="00592D4D">
      <w:pPr>
        <w:pStyle w:val="HTML"/>
      </w:pPr>
    </w:p>
    <w:p w:rsidR="00000000" w:rsidRDefault="00592D4D">
      <w:pPr>
        <w:pStyle w:val="HTML"/>
      </w:pPr>
      <w:r>
        <w:t>Экс</w:t>
      </w:r>
      <w:r>
        <w:t>пертное заключение</w:t>
      </w:r>
    </w:p>
    <w:p w:rsidR="00000000" w:rsidRDefault="00592D4D">
      <w:pPr>
        <w:pStyle w:val="HTML"/>
      </w:pPr>
    </w:p>
    <w:p w:rsidR="00000000" w:rsidRDefault="00592D4D">
      <w:pPr>
        <w:pStyle w:val="HTML"/>
      </w:pPr>
      <w:r>
        <w:t>В  результате  рассмотрения  материалов   заявки  на  утверждение  эталонов</w:t>
      </w:r>
    </w:p>
    <w:p w:rsidR="00000000" w:rsidRDefault="00592D4D">
      <w:pPr>
        <w:pStyle w:val="HTML"/>
      </w:pPr>
      <w:r>
        <w:t>единиц величин,  зарегистрированной в электронном журнале  под номером ___,</w:t>
      </w:r>
    </w:p>
    <w:p w:rsidR="00000000" w:rsidRDefault="00592D4D">
      <w:pPr>
        <w:pStyle w:val="HTML"/>
      </w:pPr>
      <w:r>
        <w:t>подтверждаем, что представленные заявителем</w:t>
      </w:r>
    </w:p>
    <w:p w:rsidR="00000000" w:rsidRDefault="00592D4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92D4D">
      <w:pPr>
        <w:pStyle w:val="HTML"/>
      </w:pPr>
      <w:r>
        <w:t>(название заявителя)</w:t>
      </w:r>
    </w:p>
    <w:p w:rsidR="00000000" w:rsidRDefault="00592D4D">
      <w:pPr>
        <w:pStyle w:val="HTML"/>
      </w:pPr>
      <w:r>
        <w:t>данные     достоверны    и   соответствуют   (не   соответствуют,   требуют</w:t>
      </w:r>
    </w:p>
    <w:p w:rsidR="00000000" w:rsidRDefault="00592D4D">
      <w:pPr>
        <w:pStyle w:val="HTML"/>
      </w:pPr>
      <w:r>
        <w:t>доработки...)   установленным    требованиям   для  внесения  в  приказ  об</w:t>
      </w:r>
    </w:p>
    <w:p w:rsidR="00000000" w:rsidRDefault="00592D4D">
      <w:pPr>
        <w:pStyle w:val="HTML"/>
      </w:pPr>
      <w:r>
        <w:t>утверждении заявленных эталонов.</w:t>
      </w:r>
    </w:p>
    <w:p w:rsidR="00000000" w:rsidRDefault="00592D4D">
      <w:pPr>
        <w:pStyle w:val="HTML"/>
      </w:pPr>
    </w:p>
    <w:p w:rsidR="00000000" w:rsidRDefault="00592D4D">
      <w:pPr>
        <w:pStyle w:val="HTML"/>
      </w:pPr>
      <w:r>
        <w:t>Руководитель</w:t>
      </w:r>
    </w:p>
    <w:p w:rsidR="00000000" w:rsidRDefault="00592D4D">
      <w:pPr>
        <w:pStyle w:val="HTML"/>
      </w:pPr>
      <w:r>
        <w:t>организации _____________    ______________________________</w:t>
      </w:r>
    </w:p>
    <w:p w:rsidR="00000000" w:rsidRDefault="00592D4D">
      <w:pPr>
        <w:pStyle w:val="HTML"/>
      </w:pPr>
      <w:r>
        <w:t>подпись              инициалы, фамилия</w:t>
      </w:r>
    </w:p>
    <w:p w:rsidR="00000000" w:rsidRDefault="00592D4D">
      <w:pPr>
        <w:pStyle w:val="HTML"/>
      </w:pPr>
    </w:p>
    <w:p w:rsidR="00000000" w:rsidRDefault="00592D4D">
      <w:pPr>
        <w:pStyle w:val="HTML"/>
      </w:pPr>
      <w:r>
        <w:t>М.П.</w:t>
      </w:r>
    </w:p>
    <w:p w:rsidR="00000000" w:rsidRDefault="00592D4D">
      <w:pPr>
        <w:pStyle w:val="HTML"/>
      </w:pPr>
    </w:p>
    <w:p w:rsidR="00000000" w:rsidRDefault="00592D4D">
      <w:pPr>
        <w:pStyle w:val="HTML"/>
      </w:pPr>
      <w:r>
        <w:t>(в качестве приложения к заключению приводится список эталонов,</w:t>
      </w:r>
    </w:p>
    <w:p w:rsidR="00000000" w:rsidRDefault="00592D4D">
      <w:pPr>
        <w:pStyle w:val="HTML"/>
      </w:pPr>
      <w:r>
        <w:t>рекомендуемый к утверждению по форме ПРИЛОЖЕНИЯ 6д - в том</w:t>
      </w:r>
    </w:p>
    <w:p w:rsidR="00000000" w:rsidRDefault="00592D4D">
      <w:pPr>
        <w:pStyle w:val="HTML"/>
      </w:pPr>
      <w:r>
        <w:t>числе в электронном виде в формате MS Word)</w:t>
      </w:r>
    </w:p>
    <w:p w:rsidR="00000000" w:rsidRDefault="0059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D4D">
      <w:pPr>
        <w:pStyle w:val="right"/>
      </w:pPr>
      <w:r>
        <w:t>Источник - Приказ Росстандарта от 22.01.2014 № 36</w:t>
      </w:r>
    </w:p>
    <w:p w:rsidR="00000000" w:rsidRDefault="00592D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https://порядокправа.рф/obrazecy/rekomenduemaya_forma_ekspertnogo_zaklyucheniya_na_utverzhdenie_etalonov_edin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ic_velichin.htm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D4D"/>
    <w:rsid w:val="0059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097B5-98DA-44AB-A55F-9E3F75C4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ekspertnogo_zaklyucheniya_na_utverzhdenie_etalonov_edinic_velic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экспертного заключения на утверждение эталонов единиц величин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2022-08-20T08:14:00Z</dcterms:created>
  <dcterms:modified xsi:type="dcterms:W3CDTF">2022-08-20T08:14:00Z</dcterms:modified>
</cp:coreProperties>
</file>