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8D9">
      <w:pPr>
        <w:pStyle w:val="1"/>
        <w:rPr>
          <w:rFonts w:eastAsia="Times New Roman"/>
        </w:rPr>
      </w:pPr>
      <w:r>
        <w:rPr>
          <w:rFonts w:eastAsia="Times New Roman"/>
        </w:rPr>
        <w:t>Регламент ведения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right"/>
        <w:spacing w:after="240" w:afterAutospacing="0"/>
      </w:pPr>
      <w:r>
        <w:t xml:space="preserve">Утвержден </w:t>
      </w:r>
      <w:r>
        <w:br/>
        <w:t xml:space="preserve">Общим собранием членов </w:t>
      </w:r>
      <w:r>
        <w:br/>
      </w:r>
      <w:r>
        <w:t xml:space="preserve">________________________________________________ </w:t>
      </w:r>
      <w:r>
        <w:br/>
        <w:t xml:space="preserve">(наименования садоводческих (или: огороднических, </w:t>
      </w:r>
      <w:r>
        <w:br/>
        <w:t xml:space="preserve">дачных) некоммерческих объединений) </w:t>
      </w:r>
      <w:r>
        <w:br/>
        <w:t xml:space="preserve">Протокол от "___"________ ____ г. N ___ </w:t>
      </w: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>Регламент ведения общего собрания членов садоводческого (или: огороднического</w:t>
      </w:r>
      <w:r>
        <w:rPr>
          <w:rFonts w:eastAsia="Times New Roman"/>
        </w:rPr>
        <w:t>, дачного) некоммерческого товарищества (или: потребительского кооператива, некоммерческого партнерства) "____________________"</w:t>
      </w: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38D9">
      <w:pPr>
        <w:pStyle w:val="just"/>
      </w:pPr>
      <w:r>
        <w:t>1.1. Настоящий регламент разработан в соответствии с Гражданским кодексом Российской Федерации, Федеральным з</w:t>
      </w:r>
      <w:r>
        <w:t>аконом от 12.01.1996 N 7-ФЗ "О некоммерческих организациях", Федеральным законом от 15.04.1998 N 66-ФЗ "О садоводческих, огороднических и дачных некоммерческих объединениях граждан", Федеральным законом от 19.05.1995 N 82-ФЗ "Об общественных объединениях",</w:t>
      </w:r>
      <w:r>
        <w:t xml:space="preserve"> иными нормативными правовыми актами Российской Федерации и Уставом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"____________________" и определяет права, обяз</w:t>
      </w:r>
      <w:r>
        <w:t>анности и порядок действий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"____________________" (далее - Товарищество (или: Кооператив, Партнерство)), в процессе</w:t>
      </w:r>
      <w:r>
        <w:t xml:space="preserve"> подготовки и проведения общих собраний членов Товарищества (или: Кооператива, Партнерства).</w:t>
      </w:r>
    </w:p>
    <w:p w:rsidR="00000000" w:rsidRDefault="000E38D9">
      <w:pPr>
        <w:pStyle w:val="just"/>
      </w:pPr>
      <w:r>
        <w:t>1.2. Вопросы, связанные с созывом, подготовкой и проведением Общего собрания членов Товарищества (или: Кооператива, Партнерства), не урегулированные нормами Устава</w:t>
      </w:r>
      <w:r>
        <w:t xml:space="preserve"> Товарищества (или: Кооператива, Партнерства) и настоящего Регламента, разрешаются в соответствии с нормами законодательства Российской Федерации исходя из необходимости обеспечения прав и интересов членов Товарищества (или: Кооператива, Партнерства).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2. </w:t>
      </w:r>
      <w:r>
        <w:rPr>
          <w:rFonts w:eastAsia="Times New Roman"/>
        </w:rPr>
        <w:t>Компетенция Общего собрания</w:t>
      </w:r>
    </w:p>
    <w:p w:rsidR="00000000" w:rsidRDefault="000E38D9">
      <w:pPr>
        <w:pStyle w:val="just"/>
      </w:pPr>
      <w:r>
        <w:t>2.1. Общее собрание членов Товарищества (или: Кооператива, Партнерства) (далее по тексту - Общее собрание) является высшим органом управления Товарищества (или: Кооператива, Партнерства).</w:t>
      </w:r>
    </w:p>
    <w:p w:rsidR="00000000" w:rsidRDefault="000E38D9">
      <w:pPr>
        <w:pStyle w:val="just"/>
      </w:pPr>
      <w:r>
        <w:t>2.2. Компетенция Общего собрания определ</w:t>
      </w:r>
      <w:r>
        <w:t>яется действующим законодательством и Уставом Товарищества (или: Кооператива, Партнерства). К исключительной компетенции Общего собрания (собрания уполномоченных) относятся следующие вопросы:</w:t>
      </w:r>
    </w:p>
    <w:p w:rsidR="00000000" w:rsidRDefault="000E38D9">
      <w:pPr>
        <w:pStyle w:val="just"/>
      </w:pPr>
      <w:r>
        <w:t>2.2.1. Внесение изменений в Устав Товарищества (или: Кооператива</w:t>
      </w:r>
      <w:r>
        <w:t>, Партнерства), дополнений к Уставу или утверждение Устава в новой редакции.</w:t>
      </w:r>
    </w:p>
    <w:p w:rsidR="00000000" w:rsidRDefault="000E38D9">
      <w:pPr>
        <w:pStyle w:val="just"/>
      </w:pPr>
      <w:r>
        <w:t>2.2.2. Прием в члены Товарищества (или: Кооператива, Партнерства) и исключение из его членов.</w:t>
      </w:r>
    </w:p>
    <w:p w:rsidR="00000000" w:rsidRDefault="000E38D9">
      <w:pPr>
        <w:pStyle w:val="just"/>
      </w:pPr>
      <w:r>
        <w:t xml:space="preserve">2.2.3. Определение количественного состава Правления Товарищества (или: Кооператива, </w:t>
      </w:r>
      <w:r>
        <w:t>Партнерства), избрание членов его Правления и досрочное прекращение их полномочий.</w:t>
      </w:r>
    </w:p>
    <w:p w:rsidR="00000000" w:rsidRDefault="000E38D9">
      <w:pPr>
        <w:pStyle w:val="just"/>
      </w:pPr>
      <w:r>
        <w:t>2.2.4. Избрание председателя Правления и досрочное прекращение его полномочий, если Уставом Товарищества (или: Кооператива, Партнерства) не установлено иное.</w:t>
      </w:r>
    </w:p>
    <w:p w:rsidR="00000000" w:rsidRDefault="000E38D9">
      <w:pPr>
        <w:pStyle w:val="just"/>
      </w:pPr>
      <w:r>
        <w:t>2.2.5. Избрание</w:t>
      </w:r>
      <w:r>
        <w:t xml:space="preserve"> членов ревизионной комиссии (ревизора) Товарищества (или: Кооператива, Партнерства) и досрочное прекращение их полномочий.</w:t>
      </w:r>
    </w:p>
    <w:p w:rsidR="00000000" w:rsidRDefault="000E38D9">
      <w:pPr>
        <w:pStyle w:val="just"/>
      </w:pPr>
      <w:r>
        <w:t>2.2.6. Избрание членов комиссии по контролю за соблюдением законодательства и досрочное прекращение их полномочий.</w:t>
      </w:r>
    </w:p>
    <w:p w:rsidR="00000000" w:rsidRDefault="000E38D9">
      <w:pPr>
        <w:pStyle w:val="just"/>
      </w:pPr>
      <w:r>
        <w:t>2.2.7. Принятие р</w:t>
      </w:r>
      <w:r>
        <w:t>ешений о реорганизации или о ликвидации такого объединения, назначении ликвидационной комиссии, а также утверждение промежуточного и окончательного ликвидационных балансов.</w:t>
      </w:r>
    </w:p>
    <w:p w:rsidR="00000000" w:rsidRDefault="000E38D9">
      <w:pPr>
        <w:pStyle w:val="just"/>
      </w:pPr>
      <w:r>
        <w:t>2.2.8. Принятие решений о формировании и об использовании имущества такого объедине</w:t>
      </w:r>
      <w:r>
        <w:t>ния, о создании и развитии объектов инфраструктуры, а также установление размеров целевых фондов и соответствующих взносов.</w:t>
      </w:r>
    </w:p>
    <w:p w:rsidR="00000000" w:rsidRDefault="000E38D9">
      <w:pPr>
        <w:pStyle w:val="just"/>
      </w:pPr>
      <w:r>
        <w:t>2.2.9. Установление размера пеней за несвоевременную уплату взносов, изменение сроков внесения взносов малообеспеченными членами так</w:t>
      </w:r>
      <w:r>
        <w:t>ого объединения.</w:t>
      </w:r>
    </w:p>
    <w:p w:rsidR="00000000" w:rsidRDefault="000E38D9">
      <w:pPr>
        <w:pStyle w:val="just"/>
      </w:pPr>
      <w:r>
        <w:t>2.2.10. Утверждение приходно-расходной сметы такого объединения и принятие решений о ее исполнении.</w:t>
      </w:r>
    </w:p>
    <w:p w:rsidR="00000000" w:rsidRDefault="000E38D9">
      <w:pPr>
        <w:pStyle w:val="just"/>
      </w:pPr>
      <w:r>
        <w:t>2.2.11. Рассмотрение жалоб на решения и действия членов Правления, председателя Правления, членов ревизионной комиссии (ревизора), членов к</w:t>
      </w:r>
      <w:r>
        <w:t>омиссии по контролю за соблюдением законодательства, должностных лиц фонда взаимного кредитования и должностных лиц фонда проката.</w:t>
      </w:r>
    </w:p>
    <w:p w:rsidR="00000000" w:rsidRDefault="000E38D9">
      <w:pPr>
        <w:pStyle w:val="just"/>
      </w:pPr>
      <w:r>
        <w:t>2.2.12. Утверждение отчетов Правления, ревизионной комиссии (ревизора), комиссии по контролю за соблюдением законодательства,</w:t>
      </w:r>
      <w:r>
        <w:t xml:space="preserve"> фонда взаимного кредитования, фонда проката.</w:t>
      </w:r>
    </w:p>
    <w:p w:rsidR="00000000" w:rsidRDefault="000E38D9">
      <w:pPr>
        <w:pStyle w:val="just"/>
      </w:pPr>
      <w:r>
        <w:t>2.2.13. Поощрение членов Правления, ревизионной комиссии (ревизора), комиссии по контролю за соблюдением законодательства, фонда взаимного кредитования, фонда проката и членов такого объединения.</w:t>
      </w:r>
    </w:p>
    <w:p w:rsidR="00000000" w:rsidRDefault="000E38D9">
      <w:pPr>
        <w:pStyle w:val="just"/>
      </w:pPr>
      <w:r>
        <w:t>2.2.14. Принят</w:t>
      </w:r>
      <w:r>
        <w:t>ие решения о приобретении земельного участка, относящегося к имуществу общего пользования, в собственность такого объединения.</w:t>
      </w:r>
    </w:p>
    <w:p w:rsidR="00000000" w:rsidRDefault="000E38D9">
      <w:pPr>
        <w:pStyle w:val="just"/>
      </w:pPr>
      <w:r>
        <w:t>2.2.15. Рассмотрение жалоб на решения и действия членов Правления, председателя Правления, членов ревизионной комиссии (ревизора)</w:t>
      </w:r>
      <w:r>
        <w:t>, членов комиссии по контролю за соблюдением законодательства, должностных лиц фонда взаимного кредитования и фонда проката.</w:t>
      </w:r>
    </w:p>
    <w:p w:rsidR="00000000" w:rsidRDefault="000E38D9">
      <w:pPr>
        <w:pStyle w:val="just"/>
      </w:pPr>
      <w:r>
        <w:t>2.1.16 Поощрение членов Правления, ревизионной комиссии (ревизора), комиссии по контролю за соблюдением законодательства и других о</w:t>
      </w:r>
      <w:r>
        <w:t>рганов управления Товарищества, утверждение размера вознаграждения, выплачиваемого в связи с их выборной деятельностью.</w:t>
      </w:r>
    </w:p>
    <w:p w:rsidR="00000000" w:rsidRDefault="000E38D9">
      <w:pPr>
        <w:pStyle w:val="just"/>
      </w:pPr>
      <w:r>
        <w:t>2.3. Общее собрание членов садоводческого, огороднического или дачного некоммерческого Товарищества (или: Кооператива, Партнерства) (собрание уполномоченных) вправе рассматривать любые вопросы деятельности Товарищества (или: Кооператива, Партнерства) и при</w:t>
      </w:r>
      <w:r>
        <w:t>нимать по ним решения.</w:t>
      </w:r>
    </w:p>
    <w:p w:rsidR="00000000" w:rsidRDefault="000E38D9">
      <w:pPr>
        <w:pStyle w:val="just"/>
      </w:pPr>
      <w:r>
        <w:t>2.4 Члены Товарищества (или: Кооператива, Партнерства) и иные лица, чьи интересы затрагивает решение Общего собрания, вправе оспорить это решение в судебном порядке.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>3. Формы, категории и виды Общих собраний</w:t>
      </w:r>
    </w:p>
    <w:p w:rsidR="00000000" w:rsidRDefault="000E38D9">
      <w:pPr>
        <w:pStyle w:val="just"/>
      </w:pPr>
      <w:r>
        <w:t>3.1 Общие собрания члено</w:t>
      </w:r>
      <w:r>
        <w:t>в Товарищества (или: Кооператива, Партнерства) могут быть (по форме):</w:t>
      </w:r>
    </w:p>
    <w:p w:rsidR="00000000" w:rsidRDefault="000E38D9">
      <w:pPr>
        <w:pStyle w:val="just"/>
      </w:pPr>
      <w:r>
        <w:t>3.1.1. Очными (в форме личного присутствия участников на собрании).</w:t>
      </w:r>
    </w:p>
    <w:p w:rsidR="00000000" w:rsidRDefault="000E38D9">
      <w:pPr>
        <w:pStyle w:val="just"/>
      </w:pPr>
      <w:r>
        <w:t>3.1.2. Заочными (участники сообщают свои решения в результате письменного опроса).</w:t>
      </w:r>
    </w:p>
    <w:p w:rsidR="00000000" w:rsidRDefault="000E38D9">
      <w:pPr>
        <w:pStyle w:val="just"/>
      </w:pPr>
      <w:r>
        <w:t>3.2. В зависимости от решаемых вопр</w:t>
      </w:r>
      <w:r>
        <w:t>осов Общее собрание может быть (по категории):</w:t>
      </w:r>
    </w:p>
    <w:p w:rsidR="00000000" w:rsidRDefault="000E38D9">
      <w:pPr>
        <w:pStyle w:val="just"/>
      </w:pPr>
      <w:r>
        <w:t>3.2.1. Отчетно-выборное, где принимаются решения об утверждении Отчета об исполнении приходно-расходной сметы за предыдущий период, приходно-расходной сметы на будущий период, отчета Правления и контрольно-рев</w:t>
      </w:r>
      <w:r>
        <w:t>изионной комиссии и выборах членов органов управления и контроля Товарищества (или: Кооператива, Партнерства), срок полномочий которых истек. Очередное отчетно-выборное собрание проводится один раз в два года, в период с "___"________ ____ г. по "___"_____</w:t>
      </w:r>
      <w:r>
        <w:t>___ ____ г. Отчетно-выборное собрание может проходить только в очной форме: т.е в форме личного присутствия членов Товарищества (или: Кооператива, Партнерства) или в форме собрания уполномоченных.</w:t>
      </w:r>
    </w:p>
    <w:p w:rsidR="00000000" w:rsidRDefault="000E38D9">
      <w:pPr>
        <w:pStyle w:val="just"/>
      </w:pPr>
      <w:r>
        <w:t>3.2.2. Обычное.</w:t>
      </w:r>
    </w:p>
    <w:p w:rsidR="00000000" w:rsidRDefault="000E38D9">
      <w:pPr>
        <w:pStyle w:val="just"/>
      </w:pPr>
      <w:r>
        <w:t>3.3. В зависимости от причин, послуживших о</w:t>
      </w:r>
      <w:r>
        <w:t>снованием для созыва собрания (определяющим вид собрания), Общие собрания могут быть очередными и внеочередными.</w:t>
      </w:r>
    </w:p>
    <w:p w:rsidR="00000000" w:rsidRDefault="000E38D9">
      <w:pPr>
        <w:pStyle w:val="just"/>
      </w:pPr>
      <w:r>
        <w:t>3.4. Очередные Общие собрания Товарищества (или: Кооператива, Партнерства) созываются Правлением по мере необходимости, но не реже чем один раз</w:t>
      </w:r>
      <w:r>
        <w:t xml:space="preserve"> в год.</w:t>
      </w:r>
    </w:p>
    <w:p w:rsidR="00000000" w:rsidRDefault="000E38D9">
      <w:pPr>
        <w:pStyle w:val="just"/>
      </w:pPr>
      <w:r>
        <w:t>3.5. Общие собрания, проводимые помимо очередных, являются внеочередными.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>4. Инициация внеочередного Общего собрания и его повестка дня</w:t>
      </w:r>
    </w:p>
    <w:p w:rsidR="00000000" w:rsidRDefault="000E38D9">
      <w:pPr>
        <w:pStyle w:val="just"/>
      </w:pPr>
      <w:r>
        <w:t xml:space="preserve">4.1. Внеочередное Общее собрание Товарищества (или: Кооператива, Партнерства) проводится по решению Правления, </w:t>
      </w:r>
      <w:r>
        <w:t>требованию ревизионной комиссии (ревизора), а также по предложению органа местного самоуправления или не менее чем одной пятой общего числа членов Товарищества (или: Кооператива, Партнерства).</w:t>
      </w:r>
    </w:p>
    <w:p w:rsidR="00000000" w:rsidRDefault="000E38D9">
      <w:pPr>
        <w:pStyle w:val="just"/>
      </w:pPr>
      <w:r>
        <w:t>4.2. В том случае, когда орган местного самоуправления, Инициат</w:t>
      </w:r>
      <w:r>
        <w:t>ивная группа, либо ревизионная комиссия имеют предложение о созыве внеочередного Общего собрания, они должны направить в Правление письменное предложение, подписанное руководителем органа местного самоуправления или всеми членами Инициативной группы. Предл</w:t>
      </w:r>
      <w:r>
        <w:t>ожение должно соответственно и в обязательном порядке содержать:</w:t>
      </w:r>
    </w:p>
    <w:p w:rsidR="00000000" w:rsidRDefault="000E38D9">
      <w:pPr>
        <w:pStyle w:val="just"/>
      </w:pPr>
      <w:r>
        <w:t>4.2.1. Данные, позволяющие однозначно идентифицировать орган местного самоуправления или членов Товарищества - инициаторов созыва внеочередного Общего собрания.</w:t>
      </w:r>
    </w:p>
    <w:p w:rsidR="00000000" w:rsidRDefault="000E38D9">
      <w:pPr>
        <w:pStyle w:val="just"/>
      </w:pPr>
      <w:r>
        <w:t>4.2.2. Дату подачи предложения</w:t>
      </w:r>
      <w:r>
        <w:t xml:space="preserve"> в Правление.</w:t>
      </w:r>
    </w:p>
    <w:p w:rsidR="00000000" w:rsidRDefault="000E38D9">
      <w:pPr>
        <w:pStyle w:val="just"/>
      </w:pPr>
      <w:r>
        <w:t>4.2.3. Предлагаемую форму внеочередного Общего собрания.</w:t>
      </w:r>
    </w:p>
    <w:p w:rsidR="00000000" w:rsidRDefault="000E38D9">
      <w:pPr>
        <w:pStyle w:val="just"/>
      </w:pPr>
      <w:r>
        <w:t>4.2.4. Повестку дня собрания с формулировками вопросов и проектов решений.</w:t>
      </w:r>
    </w:p>
    <w:p w:rsidR="00000000" w:rsidRDefault="000E38D9">
      <w:pPr>
        <w:pStyle w:val="just"/>
      </w:pPr>
      <w:r>
        <w:t>4.2.5. Дополнительно по вопросам, не являющимся исключительной компетенцией Общего собрания, привести документ</w:t>
      </w:r>
      <w:r>
        <w:t>ы, обосновывающие невозможность решения данного вопроса в рабочем порядке, без созыва Общего собрания.</w:t>
      </w:r>
    </w:p>
    <w:p w:rsidR="00000000" w:rsidRDefault="000E38D9">
      <w:pPr>
        <w:pStyle w:val="just"/>
      </w:pPr>
      <w:r>
        <w:t>4.3. Правление Товарищества (или: Кооператива, Партнерства) обязано в течение семи дней с даты получения требования (предложения) о проведении внеочередн</w:t>
      </w:r>
      <w:r>
        <w:t>ого Общего собрания организовать заседание Правления и принять мотивированное решение о созыве или об отказе в созыве внеочередного Общего собрания. Решение Правления в письменной форме доводится до лиц, заявивших требование (предложение), в течение 7 (сем</w:t>
      </w:r>
      <w:r>
        <w:t>и) дней с момента принятия Правлением решения.</w:t>
      </w:r>
    </w:p>
    <w:p w:rsidR="00000000" w:rsidRDefault="000E38D9">
      <w:pPr>
        <w:pStyle w:val="just"/>
      </w:pPr>
      <w:r>
        <w:t>4.4. Правление может отказать в созыве Общего собрания (собрания уполномоченных) по одному из следующих оснований:</w:t>
      </w:r>
    </w:p>
    <w:p w:rsidR="00000000" w:rsidRDefault="000E38D9">
      <w:pPr>
        <w:pStyle w:val="just"/>
      </w:pPr>
      <w:r>
        <w:t>4.4.1. Не соблюден установленный Уставом Товарищества (или: Кооператива, Партнерства) и настоя</w:t>
      </w:r>
      <w:r>
        <w:t>щим Положением порядок подачи предложения или предъявления требования о проведении внеочередного Общего собрания членов Товарищества (или: Кооператива, Партнерства).</w:t>
      </w:r>
    </w:p>
    <w:p w:rsidR="00000000" w:rsidRDefault="000E38D9">
      <w:pPr>
        <w:pStyle w:val="just"/>
      </w:pPr>
      <w:r>
        <w:t>4.4.2. Если инициаторами предложения о созыве внеочередного Общего собрания являются лица,</w:t>
      </w:r>
      <w:r>
        <w:t xml:space="preserve"> не являющиеся членами Товарищества (или: Кооператива, Партнерства) или имеющие непогашенные обязательства перед Товариществом (или: Кооперативом, Партнерством).</w:t>
      </w:r>
    </w:p>
    <w:p w:rsidR="00000000" w:rsidRDefault="000E38D9">
      <w:pPr>
        <w:pStyle w:val="just"/>
      </w:pPr>
      <w:r>
        <w:t>4.4.3. Если ни один из вопросов, предложенных для включения в повестку дня внеочередного Общег</w:t>
      </w:r>
      <w:r>
        <w:t>о собрания членов Товарищества (или: Кооператива, Партнерства), не относится к вопросам деятельности Товарищества (или: Кооператива, Партнерства) (к компетенции Общего собрания членов, собрания уполномоченных Товарищества (или: Кооператива, Партнерства)).</w:t>
      </w:r>
    </w:p>
    <w:p w:rsidR="00000000" w:rsidRDefault="000E38D9">
      <w:pPr>
        <w:pStyle w:val="just"/>
      </w:pPr>
      <w:r>
        <w:t>4.4.4. Если все формулировки решений, предлагаемых на голосование могут привести к нарушению законодательства Российской Федерации или требований Устава Товарищества (или: Кооператива, Партнерства).</w:t>
      </w:r>
    </w:p>
    <w:p w:rsidR="00000000" w:rsidRDefault="000E38D9">
      <w:pPr>
        <w:pStyle w:val="just"/>
      </w:pPr>
      <w:r>
        <w:t>4.5. Отказ Правления в удовлетворении предложения или требования о проведении внеочередного Общего собрания инициатор собрания может обжаловать в суд.</w:t>
      </w:r>
    </w:p>
    <w:p w:rsidR="00000000" w:rsidRDefault="000E38D9">
      <w:pPr>
        <w:pStyle w:val="just"/>
      </w:pPr>
      <w:r>
        <w:t>4.6. При принятии решения о проведении внеочередного Общего собрания Правление не вправе вносить изменени</w:t>
      </w:r>
      <w:r>
        <w:t>я в формулировки вопросов, предложенные для включения в повестку дня, но обязано исключить те из них, решение по которым может привести к нарушению законодательства и Устава Товарищества (или: Кооператива, Партнерства).</w:t>
      </w:r>
    </w:p>
    <w:p w:rsidR="00000000" w:rsidRDefault="000E38D9">
      <w:pPr>
        <w:pStyle w:val="just"/>
      </w:pPr>
      <w:r>
        <w:t>4.7. Наряду с вопросами, включенными</w:t>
      </w:r>
      <w:r>
        <w:t xml:space="preserve"> в повестку дня на основании предложений/требований инициатора внеочередного Общего собрания, Правление и другие выборные органы Товарищества (или: Кооператива, Партнерства) вправе включать в нее дополнительные вопросы и вносить предложения по кандидатурам</w:t>
      </w:r>
      <w:r>
        <w:t xml:space="preserve"> в органы управления и контроля Товарищества (или: Кооператива, Партнерства).</w:t>
      </w:r>
    </w:p>
    <w:p w:rsidR="00000000" w:rsidRDefault="000E38D9">
      <w:pPr>
        <w:pStyle w:val="just"/>
      </w:pPr>
      <w:r>
        <w:t xml:space="preserve">4.8. В случае принятия решения о проведении внеочередного Общего собрания указанное Общее собрание должно быть проведено не позднее тридцати дней со дня получения требования или </w:t>
      </w:r>
      <w:r>
        <w:t>предложения о его проведении.</w:t>
      </w:r>
    </w:p>
    <w:p w:rsidR="00000000" w:rsidRDefault="000E38D9">
      <w:pPr>
        <w:pStyle w:val="just"/>
      </w:pPr>
      <w:r>
        <w:t>4.9. В случае если в течение установленного срока Правлением не принято решение о проведении внеочередного Общего собрания и в адрес его инициаторов не направлен мотивированный отказ от его проведения, внеочередное Общее собра</w:t>
      </w:r>
      <w:r>
        <w:t>ние членов Товарищества (или: Кооператива, Партнерства) может быть созвано лицами, требующими его проведения за их счет. В данном случае Правление обязано представить указанным лицам Реестр членов Товарищества (или: Кооператива, Партнерства).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Повестка </w:t>
      </w:r>
      <w:r>
        <w:rPr>
          <w:rFonts w:eastAsia="Times New Roman"/>
        </w:rPr>
        <w:t>дня Общего собрания</w:t>
      </w:r>
    </w:p>
    <w:p w:rsidR="00000000" w:rsidRDefault="000E38D9">
      <w:pPr>
        <w:pStyle w:val="just"/>
      </w:pPr>
      <w:r>
        <w:t>5.1. В повестку дня отчетно-выборного собрания членов Товарищества (или: Кооператива, Партнерства) в обязательном порядке включаются следующие вопросы:</w:t>
      </w:r>
    </w:p>
    <w:p w:rsidR="00000000" w:rsidRDefault="000E38D9">
      <w:pPr>
        <w:pStyle w:val="just"/>
      </w:pPr>
      <w:r>
        <w:t>5.1.1. Утверждение отчета о деятельности Правления за отчетный период.</w:t>
      </w:r>
    </w:p>
    <w:p w:rsidR="00000000" w:rsidRDefault="000E38D9">
      <w:pPr>
        <w:pStyle w:val="just"/>
      </w:pPr>
      <w:r>
        <w:t>5.1.2. Утверж</w:t>
      </w:r>
      <w:r>
        <w:t>дение отчета ревизионной комиссии.</w:t>
      </w:r>
    </w:p>
    <w:p w:rsidR="00000000" w:rsidRDefault="000E38D9">
      <w:pPr>
        <w:pStyle w:val="just"/>
      </w:pPr>
      <w:r>
        <w:t>5.1.3. Утверждение отчета об исполнении приходно-расходной сметы Товарищества.</w:t>
      </w:r>
    </w:p>
    <w:p w:rsidR="00000000" w:rsidRDefault="000E38D9">
      <w:pPr>
        <w:pStyle w:val="just"/>
      </w:pPr>
      <w:r>
        <w:t>5.1.4. Утверждение приходно-расходной сметы на очередной период.</w:t>
      </w:r>
    </w:p>
    <w:p w:rsidR="00000000" w:rsidRDefault="000E38D9">
      <w:pPr>
        <w:pStyle w:val="just"/>
      </w:pPr>
      <w:r>
        <w:t xml:space="preserve">5.1.5. Утверждение отчета о деятельности комиссии по контролю за соблюдением </w:t>
      </w:r>
      <w:r>
        <w:t>законодательства.</w:t>
      </w:r>
    </w:p>
    <w:p w:rsidR="00000000" w:rsidRDefault="000E38D9">
      <w:pPr>
        <w:pStyle w:val="just"/>
      </w:pPr>
      <w:r>
        <w:t>5.1.6. Избрание Правления.</w:t>
      </w:r>
    </w:p>
    <w:p w:rsidR="00000000" w:rsidRDefault="000E38D9">
      <w:pPr>
        <w:pStyle w:val="just"/>
      </w:pPr>
      <w:r>
        <w:t>5.1.7. Избрание ревизионной комиссии.</w:t>
      </w:r>
    </w:p>
    <w:p w:rsidR="00000000" w:rsidRDefault="000E38D9">
      <w:pPr>
        <w:pStyle w:val="just"/>
      </w:pPr>
      <w:r>
        <w:t>5.1.8. Избрание комиссии по контролю за соблюдением законодательства.</w:t>
      </w:r>
    </w:p>
    <w:p w:rsidR="00000000" w:rsidRDefault="000E38D9">
      <w:pPr>
        <w:pStyle w:val="just"/>
      </w:pPr>
      <w:r>
        <w:t>5.1.9. Избрание Председателя собрания, секретаря собрания, избрание Счетной комиссии.</w:t>
      </w:r>
    </w:p>
    <w:p w:rsidR="00000000" w:rsidRDefault="000E38D9">
      <w:pPr>
        <w:pStyle w:val="just"/>
      </w:pPr>
      <w:r>
        <w:t>5.2. На заседании</w:t>
      </w:r>
      <w:r>
        <w:t xml:space="preserve"> Правления, инициирующего созыв Общего собрания, Правление большинством голосов может включить в повестку дня иные актуальные вопросы, решение которых относится к компетенции Общего собрания, а также выбрать соответствующую форму проведения Общего собрания</w:t>
      </w:r>
      <w:r>
        <w:t>.</w:t>
      </w:r>
    </w:p>
    <w:p w:rsidR="00000000" w:rsidRDefault="000E38D9">
      <w:pPr>
        <w:pStyle w:val="just"/>
      </w:pPr>
      <w:r>
        <w:t>5.3. Члены Товарищества (или: Кооператива, Партнерства) вправе вносить предложения о включении в повестку дня Общего собрания дополнительных вопросов. Такие предложения должны быть изложены в письменной форме и направлены в Правление не позднее чем за 10</w:t>
      </w:r>
      <w:r>
        <w:t xml:space="preserve"> дней до даты проведения собрания.</w:t>
      </w:r>
    </w:p>
    <w:p w:rsidR="00000000" w:rsidRDefault="000E38D9">
      <w:pPr>
        <w:pStyle w:val="just"/>
      </w:pPr>
      <w:r>
        <w:t>5.4. Предложение о включении в повестку дня дополнительного(ых) вопроса(ов) в обязательном порядке должно содержать:</w:t>
      </w:r>
    </w:p>
    <w:p w:rsidR="00000000" w:rsidRDefault="000E38D9">
      <w:pPr>
        <w:pStyle w:val="just"/>
      </w:pPr>
      <w:r>
        <w:t>5.4.1. Четкую и однозначно трактуемую формулировку каждого предлагаемого вопроса.</w:t>
      </w:r>
    </w:p>
    <w:p w:rsidR="00000000" w:rsidRDefault="000E38D9">
      <w:pPr>
        <w:pStyle w:val="just"/>
      </w:pPr>
      <w:r>
        <w:t>5.4.2. Формулировку ре</w:t>
      </w:r>
      <w:r>
        <w:t>шения по каждому предлагаемому вопросу.</w:t>
      </w:r>
    </w:p>
    <w:p w:rsidR="00000000" w:rsidRDefault="000E38D9">
      <w:pPr>
        <w:pStyle w:val="just"/>
      </w:pPr>
      <w:r>
        <w:t>5.4.3. Фамилию, имя, отчество члена Товарищества, внесшего предложение, N участка.</w:t>
      </w:r>
    </w:p>
    <w:p w:rsidR="00000000" w:rsidRDefault="000E38D9">
      <w:pPr>
        <w:pStyle w:val="just"/>
      </w:pPr>
      <w:r>
        <w:t>5.5. Правление обязано рассмотреть поступившие предложения и принять решение о включении их в повестку дня Общего собрания членов Тов</w:t>
      </w:r>
      <w:r>
        <w:t>арищества или об отказе во включении в указанную повестку не позднее 5 (пяти) дней после окончания срока подачи предложений, установленного п. 6.3 настоящего Положения.</w:t>
      </w:r>
    </w:p>
    <w:p w:rsidR="00000000" w:rsidRDefault="000E38D9">
      <w:pPr>
        <w:pStyle w:val="just"/>
      </w:pPr>
      <w:r>
        <w:t>5.6. Решение об отказе во включении вопроса в повестку дня Общего собрания может быть п</w:t>
      </w:r>
      <w:r>
        <w:t>ринято Правлением в следующих случаях:</w:t>
      </w:r>
    </w:p>
    <w:p w:rsidR="00000000" w:rsidRDefault="000E38D9">
      <w:pPr>
        <w:pStyle w:val="just"/>
      </w:pPr>
      <w:r>
        <w:t>5.6.1. Не соблюден срок подачи предложения, установленный Уставом Товарищества и настоящим Регламентом.</w:t>
      </w:r>
    </w:p>
    <w:p w:rsidR="00000000" w:rsidRDefault="000E38D9">
      <w:pPr>
        <w:pStyle w:val="just"/>
      </w:pPr>
      <w:r>
        <w:t>5.6.2. Лицо, внесшее предложения, не является на дату внесения предложения членом Товарищества.</w:t>
      </w:r>
    </w:p>
    <w:p w:rsidR="00000000" w:rsidRDefault="000E38D9">
      <w:pPr>
        <w:pStyle w:val="just"/>
      </w:pPr>
      <w:r>
        <w:t>5.6.3. Утверждени</w:t>
      </w:r>
      <w:r>
        <w:t>е Общим собранием внесенного предложения приведет к нарушению законодательства и/или Устава Товарищества (или: Кооператива, Партнерства).</w:t>
      </w:r>
    </w:p>
    <w:p w:rsidR="00000000" w:rsidRDefault="000E38D9">
      <w:pPr>
        <w:pStyle w:val="just"/>
      </w:pPr>
      <w:r>
        <w:t>5.6.4. Лицо, внесшее предложение, имеет непогашенную задолженность перед Товариществом (или: Кооперативом, Партнерством).</w:t>
      </w:r>
    </w:p>
    <w:p w:rsidR="00000000" w:rsidRDefault="000E38D9">
      <w:pPr>
        <w:pStyle w:val="just"/>
      </w:pPr>
      <w:r>
        <w:t>5.7. Решение Правления об отказе во включении вопроса в повестку дня Общего собрания может быть обжаловано заявителем в суд.</w:t>
      </w:r>
    </w:p>
    <w:p w:rsidR="00000000" w:rsidRDefault="000E38D9">
      <w:pPr>
        <w:pStyle w:val="just"/>
      </w:pPr>
      <w:r>
        <w:t xml:space="preserve">5.8. При </w:t>
      </w:r>
      <w:r>
        <w:t>внесении вопроса в повестку дня Правление не вправе вносить изменения в формулировки вопросов, предложенных для включения в повестку дня Общего собрания, и формулировки решений по таким вопросам.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>6. Уведомление членов Товарищества (или: Кооператива, Партн</w:t>
      </w:r>
      <w:r>
        <w:rPr>
          <w:rFonts w:eastAsia="Times New Roman"/>
        </w:rPr>
        <w:t>ерства) об Общих собраниях</w:t>
      </w:r>
    </w:p>
    <w:p w:rsidR="00000000" w:rsidRDefault="000E38D9">
      <w:pPr>
        <w:pStyle w:val="just"/>
      </w:pPr>
      <w:r>
        <w:t>6.1. Уведомление членов Товарищества (или: Кооператива, Партнерства) о проведении Общего собрания производится путем размещения уведомления на официальном сайте Товарищества (или: Кооператива, Партнерства) в сети Интернет и на ин</w:t>
      </w:r>
      <w:r>
        <w:t>формационном(ых) щите(ах) на территории Товарищества (или: Кооператива, Партнерства).</w:t>
      </w:r>
    </w:p>
    <w:p w:rsidR="00000000" w:rsidRDefault="000E38D9">
      <w:pPr>
        <w:pStyle w:val="just"/>
      </w:pPr>
      <w:r>
        <w:t>6.2. Для Общего собрания, проводимого в форме собрания уполномоченных - не позднее чем за 30 дней до даты проведения Общего собрания.</w:t>
      </w:r>
    </w:p>
    <w:p w:rsidR="00000000" w:rsidRDefault="000E38D9">
      <w:pPr>
        <w:pStyle w:val="just"/>
      </w:pPr>
      <w:r>
        <w:t xml:space="preserve">6.3. Для остальных Общих собраний - </w:t>
      </w:r>
      <w:r>
        <w:t>не позднее чем за две недели до даты проведения Общего собрания.</w:t>
      </w:r>
    </w:p>
    <w:p w:rsidR="00000000" w:rsidRDefault="000E38D9">
      <w:pPr>
        <w:pStyle w:val="just"/>
      </w:pPr>
      <w:r>
        <w:t>6.4. Уведомление может также дублироваться рассылкой почтовых открыток, писем, посредством соответствующих сообщений в средствах массовой информации.</w:t>
      </w:r>
    </w:p>
    <w:p w:rsidR="00000000" w:rsidRDefault="000E38D9">
      <w:pPr>
        <w:pStyle w:val="just"/>
      </w:pPr>
      <w:r>
        <w:t>6.5. В уведомлении о проведении Общего со</w:t>
      </w:r>
      <w:r>
        <w:t>брания Товарищества (или: Кооператива, Партнерства) должны быть в обязательном порядке указаны:</w:t>
      </w:r>
    </w:p>
    <w:p w:rsidR="00000000" w:rsidRDefault="000E38D9">
      <w:pPr>
        <w:pStyle w:val="just"/>
      </w:pPr>
      <w:r>
        <w:t>6.5.1. Дата уведомления.</w:t>
      </w:r>
    </w:p>
    <w:p w:rsidR="00000000" w:rsidRDefault="000E38D9">
      <w:pPr>
        <w:pStyle w:val="just"/>
      </w:pPr>
      <w:r>
        <w:t>6.5.2. Инициатор собрания.</w:t>
      </w:r>
    </w:p>
    <w:p w:rsidR="00000000" w:rsidRDefault="000E38D9">
      <w:pPr>
        <w:pStyle w:val="just"/>
      </w:pPr>
      <w:r>
        <w:t>6.5.3. Форма, категория, вид Общего собрания.</w:t>
      </w:r>
    </w:p>
    <w:p w:rsidR="00000000" w:rsidRDefault="000E38D9">
      <w:pPr>
        <w:pStyle w:val="just"/>
      </w:pPr>
      <w:r>
        <w:t>6.5.4. Место проведения (для очных собраний).</w:t>
      </w:r>
    </w:p>
    <w:p w:rsidR="00000000" w:rsidRDefault="000E38D9">
      <w:pPr>
        <w:pStyle w:val="just"/>
      </w:pPr>
      <w:r>
        <w:t>6.5.5. Дата и вр</w:t>
      </w:r>
      <w:r>
        <w:t>емя начала регистрации участников (для очных собраний).</w:t>
      </w:r>
    </w:p>
    <w:p w:rsidR="00000000" w:rsidRDefault="000E38D9">
      <w:pPr>
        <w:pStyle w:val="just"/>
      </w:pPr>
      <w:r>
        <w:t>6.5.6. Повестка дня, предлагаемая инициатором собрания.</w:t>
      </w:r>
    </w:p>
    <w:p w:rsidR="00000000" w:rsidRDefault="000E38D9">
      <w:pPr>
        <w:pStyle w:val="just"/>
      </w:pPr>
      <w:r>
        <w:t>6.5.7. Информация о месте и порядке ознакомления с документами, выносимыми на утверждение Общим собранием.</w:t>
      </w:r>
    </w:p>
    <w:p w:rsidR="00000000" w:rsidRDefault="000E38D9">
      <w:pPr>
        <w:pStyle w:val="just"/>
      </w:pPr>
      <w:r>
        <w:t>6.5.8. Срок окончания приема предложе</w:t>
      </w:r>
      <w:r>
        <w:t>ний о включении в повестку дня дополнительных вопросов, о включении кандидатов в списки на голосование, об изменениях в документах, внесенных на утверждение Общим собранием.</w:t>
      </w:r>
    </w:p>
    <w:p w:rsidR="00000000" w:rsidRDefault="000E38D9">
      <w:pPr>
        <w:pStyle w:val="just"/>
      </w:pPr>
      <w:r>
        <w:t>6.5.9. Срок приема бюллетеней для голосования (в случае проведения Общего собрания</w:t>
      </w:r>
      <w:r>
        <w:t xml:space="preserve"> в заочной форме).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>7. Список лиц, имеющих право на участие в Общем собрании</w:t>
      </w:r>
    </w:p>
    <w:p w:rsidR="00000000" w:rsidRDefault="000E38D9">
      <w:pPr>
        <w:pStyle w:val="just"/>
      </w:pPr>
      <w:r>
        <w:t>7.1. Для членов Товарищества (или: Кооператива, Партнерства) участие в Общих собраниях является обязанностью, предусмотренной Федеральным законом и Уставом Товарищества (или: Кооп</w:t>
      </w:r>
      <w:r>
        <w:t>ератива, Партнерства).</w:t>
      </w:r>
    </w:p>
    <w:p w:rsidR="00000000" w:rsidRDefault="000E38D9">
      <w:pPr>
        <w:pStyle w:val="just"/>
      </w:pPr>
      <w:r>
        <w:t>7.2. В Общем собрании обязаны также участвовать кандидаты в члены Товарищества (или: Кооператива, Партнерства), подавшие в Правление заявление о вступлении в Товарищество (или: Кооператив, Партнерство).</w:t>
      </w:r>
    </w:p>
    <w:p w:rsidR="00000000" w:rsidRDefault="000E38D9">
      <w:pPr>
        <w:pStyle w:val="just"/>
      </w:pPr>
      <w:r>
        <w:t>7.3. Правом участия в Общем со</w:t>
      </w:r>
      <w:r>
        <w:t>брании с правом совещательного голоса по решению Правления могут быть наделены отдельные индивидуальные садоводы, обратившиеся в Правление с соответствующим заявлением.</w:t>
      </w:r>
    </w:p>
    <w:p w:rsidR="00000000" w:rsidRDefault="000E38D9">
      <w:pPr>
        <w:pStyle w:val="just"/>
      </w:pPr>
      <w:r>
        <w:t xml:space="preserve">7.4. Обязанность участия в Общем собрании осуществляется членами и кандидатами в члены </w:t>
      </w:r>
      <w:r>
        <w:t>Товарищества (или: Кооператива, Партнерства) как лично, так и через своего представителя. Представители, участвующие в очном Общем собрании, могут представлять не более 10 (десяти) членов и кандидатов в члены Товарищества (или: Кооператива, Партнерства).</w:t>
      </w:r>
    </w:p>
    <w:p w:rsidR="00000000" w:rsidRDefault="000E38D9">
      <w:pPr>
        <w:pStyle w:val="just"/>
      </w:pPr>
      <w:r>
        <w:t>7</w:t>
      </w:r>
      <w:r>
        <w:t>.5. Передача представителю прав (полномочий) лица, имеющего право на участие в Общем собрании, осуществляется путем выдачи письменного уполномочия - доверенности, удостоверенной Председателем Правления Товарищества (или: Кооператива, Партнерства).</w:t>
      </w:r>
    </w:p>
    <w:p w:rsidR="00000000" w:rsidRDefault="000E38D9">
      <w:pPr>
        <w:pStyle w:val="just"/>
      </w:pPr>
      <w:r>
        <w:t>7.6. Чле</w:t>
      </w:r>
      <w:r>
        <w:t>н Товарищества (или: Кооператива, Партнерства) вправе направить для участия в Общем собрании не более одного представителя.</w:t>
      </w:r>
    </w:p>
    <w:p w:rsidR="00000000" w:rsidRDefault="000E38D9">
      <w:pPr>
        <w:pStyle w:val="just"/>
      </w:pPr>
      <w:r>
        <w:t xml:space="preserve">7.7. Опекуны и попечители недееспособных членов Товарищества (или: Кооператива, Партнерства) участвуют в Общем собрании при наличии </w:t>
      </w:r>
      <w:r>
        <w:t>документов, подтверждающих право на опекунство (попечительство) и документов, удостоверяющих личность.</w:t>
      </w:r>
    </w:p>
    <w:p w:rsidR="00000000" w:rsidRDefault="000E38D9">
      <w:pPr>
        <w:pStyle w:val="just"/>
      </w:pPr>
      <w:r>
        <w:t xml:space="preserve">7.8. Список лиц, имеющих право на участие в Общем собрании, </w:t>
      </w:r>
      <w:r>
        <w:t>составляется на основании данных из Реестра садоводов Товарищества (или: Кооператива, Партнерства). Реестр составляется на основании данных Информационных карт садоводов. В случае смены владельца участка садовод обязан представить копии документов в Правле</w:t>
      </w:r>
      <w:r>
        <w:t>ние в течение 10 дней с даты совершения (регистрации) изменений.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>8. Регистрация участников Общего собрания, проводимого в форме личного присутствия членов Товарищества (или: Кооператива, Партнерства)</w:t>
      </w:r>
    </w:p>
    <w:p w:rsidR="00000000" w:rsidRDefault="000E38D9">
      <w:pPr>
        <w:pStyle w:val="just"/>
      </w:pPr>
      <w:r>
        <w:t>8.1. Явочный лист для каждого Общего собрания формирует</w:t>
      </w:r>
      <w:r>
        <w:t>ся Контрольной комиссией на основе Списка лиц, имеющих право на участие в Общем собрании. Явочный Лист в обязательном порядке должен содержать следующую информацию:</w:t>
      </w:r>
    </w:p>
    <w:p w:rsidR="00000000" w:rsidRDefault="000E38D9">
      <w:pPr>
        <w:pStyle w:val="just"/>
      </w:pPr>
      <w:r>
        <w:t>8.1.1. N участка.</w:t>
      </w:r>
    </w:p>
    <w:p w:rsidR="00000000" w:rsidRDefault="000E38D9">
      <w:pPr>
        <w:pStyle w:val="just"/>
      </w:pPr>
      <w:r>
        <w:t>8.1.2. Статус правообладателя (член Товарищества, индивидуальный садовод,</w:t>
      </w:r>
      <w:r>
        <w:t xml:space="preserve"> переходный статус).</w:t>
      </w:r>
    </w:p>
    <w:p w:rsidR="00000000" w:rsidRDefault="000E38D9">
      <w:pPr>
        <w:pStyle w:val="just"/>
      </w:pPr>
      <w:r>
        <w:t>8.1.3. ФИО члена Товарищества (или: Кооператива, Партнерства) полностью.</w:t>
      </w:r>
    </w:p>
    <w:p w:rsidR="00000000" w:rsidRDefault="000E38D9">
      <w:pPr>
        <w:pStyle w:val="just"/>
      </w:pPr>
      <w:r>
        <w:t>8.1.4. Количество голосов на Общем собрании.</w:t>
      </w:r>
    </w:p>
    <w:p w:rsidR="00000000" w:rsidRDefault="000E38D9">
      <w:pPr>
        <w:pStyle w:val="just"/>
      </w:pPr>
      <w:r>
        <w:t>8.2. Кроме того, в составе каждой записи Листа явки должны быть предусмотрены:</w:t>
      </w:r>
    </w:p>
    <w:p w:rsidR="00000000" w:rsidRDefault="000E38D9">
      <w:pPr>
        <w:pStyle w:val="just"/>
      </w:pPr>
      <w:r>
        <w:t>8.2.1. Место для информации о выданной</w:t>
      </w:r>
      <w:r>
        <w:t xml:space="preserve"> доверенности на голосование.</w:t>
      </w:r>
    </w:p>
    <w:p w:rsidR="00000000" w:rsidRDefault="000E38D9">
      <w:pPr>
        <w:pStyle w:val="just"/>
      </w:pPr>
      <w:r>
        <w:t>8.2.2. Место для подписи регистратора.</w:t>
      </w:r>
    </w:p>
    <w:p w:rsidR="00000000" w:rsidRDefault="000E38D9">
      <w:pPr>
        <w:pStyle w:val="just"/>
      </w:pPr>
      <w:r>
        <w:t>8.3. Не позднее чем за ______ до начала регистрации участников очного Общего собрания (собрания уполномоченных) Председатель Правления и Председатель контрольной комиссии заверяют Лист яв</w:t>
      </w:r>
      <w:r>
        <w:t>ки своими подписями и печатью Товарищества (или: Кооператива, Партнерства) и передают кандидатам в члены Счетной комиссии, которые ведут регистрацию участников Общего собрания (собрания уполномоченных).</w:t>
      </w:r>
    </w:p>
    <w:p w:rsidR="00000000" w:rsidRDefault="000E38D9">
      <w:pPr>
        <w:pStyle w:val="just"/>
      </w:pPr>
      <w:r>
        <w:t>8.4. В процессе регистрации участников Общего собрани</w:t>
      </w:r>
      <w:r>
        <w:t xml:space="preserve">я регистраторы могут вносить изменения в Лист явки только на основании актуальной Информационной карты Реестра садоводов, оформленной в надлежащем порядке. Регистратор обязан проверить соответствие данных, указанных в Информационной карте, соответствующим </w:t>
      </w:r>
      <w:r>
        <w:t>документам, которые участник собрания должен предъявить регистратору.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>9. Рабочие органы Общего собрания, проводимого в форме личного присутствия членов Товарищества (или: Кооператива, Партнерства)</w:t>
      </w:r>
    </w:p>
    <w:p w:rsidR="00000000" w:rsidRDefault="000E38D9">
      <w:pPr>
        <w:pStyle w:val="just"/>
      </w:pPr>
      <w:r>
        <w:t>9.1. Рабочими органами Общего собрания являются:</w:t>
      </w:r>
    </w:p>
    <w:p w:rsidR="00000000" w:rsidRDefault="000E38D9">
      <w:pPr>
        <w:pStyle w:val="just"/>
      </w:pPr>
      <w:r>
        <w:t>9.1.1. Пр</w:t>
      </w:r>
      <w:r>
        <w:t>едседатель Общего собрания.</w:t>
      </w:r>
    </w:p>
    <w:p w:rsidR="00000000" w:rsidRDefault="000E38D9">
      <w:pPr>
        <w:pStyle w:val="just"/>
      </w:pPr>
      <w:r>
        <w:t>9.1.2. Секретарь Общего собрания.</w:t>
      </w:r>
    </w:p>
    <w:p w:rsidR="00000000" w:rsidRDefault="000E38D9">
      <w:pPr>
        <w:pStyle w:val="just"/>
      </w:pPr>
      <w:r>
        <w:t>9.1.3. Счетная комиссия.</w:t>
      </w:r>
    </w:p>
    <w:p w:rsidR="00000000" w:rsidRDefault="000E38D9">
      <w:pPr>
        <w:pStyle w:val="just"/>
      </w:pPr>
      <w:r>
        <w:t>9.2. Председателем (Председательствующим) на Общем собрании является член Товарищества (или: Кооператива, Партнерства), уполномоченный (избранный) Общим собранием. Предс</w:t>
      </w:r>
      <w:r>
        <w:t>едательствующий избирается простым голосованием лиц, зарегистрировавшихся для участия в Общем собрании на момент выбора Председательствующего.</w:t>
      </w:r>
    </w:p>
    <w:p w:rsidR="00000000" w:rsidRDefault="000E38D9">
      <w:pPr>
        <w:pStyle w:val="just"/>
      </w:pPr>
      <w:r>
        <w:t>9.3. Председатель Общего собрания членов товарищества открывает и закрывает Общее собрание, объявляет повестку дн</w:t>
      </w:r>
      <w:r>
        <w:t>я Общего собрания и очередность выступлений и докладов по вопросам повестки дня, об окончании обсуждения вопросов повестки дня и начале подсчета голосов, предоставляет слово для выступления и ответов на вопросы участников Общего собрания, обеспечивает собл</w:t>
      </w:r>
      <w:r>
        <w:t>юдение установленного настоящим Положением порядка проведения Общего собрания, подписывает протокол Общего собрания членов товарищества.</w:t>
      </w:r>
    </w:p>
    <w:p w:rsidR="00000000" w:rsidRDefault="000E38D9">
      <w:pPr>
        <w:pStyle w:val="just"/>
      </w:pPr>
      <w:r>
        <w:t>9.4. Секретарем Общего собрания является член Товарищества (или: Кооператива, Партнерства), уполномоченный Общим собран</w:t>
      </w:r>
      <w:r>
        <w:t>ием. Секретарь избирается простым голосованием лиц, зарегистрировавшихся для участия в Общем собрании на момент назначения секретаря Общего собрания.</w:t>
      </w:r>
    </w:p>
    <w:p w:rsidR="00000000" w:rsidRDefault="000E38D9">
      <w:pPr>
        <w:pStyle w:val="just"/>
      </w:pPr>
      <w:r>
        <w:t>9.5. Секретарь Общего собрания организует составление протокола Общего собрания, координирует взаимодейств</w:t>
      </w:r>
      <w:r>
        <w:t>ие членов Товарищества (или: Кооператива, Партнерства) и Счетной комиссии, подготавливает и подписывает протокол Общего собрания.</w:t>
      </w:r>
    </w:p>
    <w:p w:rsidR="00000000" w:rsidRDefault="000E38D9">
      <w:pPr>
        <w:pStyle w:val="just"/>
      </w:pPr>
      <w:r>
        <w:t>9.6. Счетная комиссия избирается после открытия собрания простым большинством лиц, участвующих в собрании. Как правило, Счетна</w:t>
      </w:r>
      <w:r>
        <w:t>я комиссия формируется из числа членов Регистрационной комиссии. Минимальный состав Счетной комиссии - ____ человек, максимальный - ___ человек. Счетная комиссия может избрать из своего состава председателя Счетной комиссии. В состав Счетной комиссии Товар</w:t>
      </w:r>
      <w:r>
        <w:t>ищества (или: Кооператива, Партнерства) не могут входить действующие члены и кандидаты в члены органов управления и контроля Товарищества (или: Кооператива, Партнерства), внесенные в Списки на голосование.</w:t>
      </w:r>
    </w:p>
    <w:p w:rsidR="00000000" w:rsidRDefault="000E38D9">
      <w:pPr>
        <w:pStyle w:val="just"/>
      </w:pPr>
      <w:r>
        <w:t>9.7. Счетная комиссия осуществляет следующие функц</w:t>
      </w:r>
      <w:r>
        <w:t>ии:</w:t>
      </w:r>
    </w:p>
    <w:p w:rsidR="00000000" w:rsidRDefault="000E38D9">
      <w:pPr>
        <w:pStyle w:val="just"/>
      </w:pPr>
      <w:r>
        <w:t>9.7.1. Разъясняет вопросы, возникающие в связи с реализацией членами Товарищества (или: Кооператива, Партнерства) (их представителями) права голоса на Общем собрании.</w:t>
      </w:r>
    </w:p>
    <w:p w:rsidR="00000000" w:rsidRDefault="000E38D9">
      <w:pPr>
        <w:pStyle w:val="just"/>
      </w:pPr>
      <w:r>
        <w:t>9.7.2. Разъясняет порядок голосования по вопросам, выносимым на голосование.</w:t>
      </w:r>
    </w:p>
    <w:p w:rsidR="00000000" w:rsidRDefault="000E38D9">
      <w:pPr>
        <w:pStyle w:val="just"/>
      </w:pPr>
      <w:r>
        <w:t>9.7.3. О</w:t>
      </w:r>
      <w:r>
        <w:t>беспечивает установленный порядок голосования и права членов Товарищества на участие в голосовании.</w:t>
      </w:r>
    </w:p>
    <w:p w:rsidR="00000000" w:rsidRDefault="000E38D9">
      <w:pPr>
        <w:pStyle w:val="just"/>
      </w:pPr>
      <w:r>
        <w:t>9.7.4. Подсчитывает голоса и подводит итоги голосования.</w:t>
      </w:r>
    </w:p>
    <w:p w:rsidR="00000000" w:rsidRDefault="000E38D9">
      <w:pPr>
        <w:pStyle w:val="just"/>
      </w:pPr>
      <w:r>
        <w:t>9.8. Председатель Счетной комиссии:</w:t>
      </w:r>
    </w:p>
    <w:p w:rsidR="00000000" w:rsidRDefault="000E38D9">
      <w:pPr>
        <w:pStyle w:val="just"/>
      </w:pPr>
      <w:r>
        <w:t>9.8.1. Подписывает протокол Общего собрания с результатами голосования.</w:t>
      </w:r>
    </w:p>
    <w:p w:rsidR="00000000" w:rsidRDefault="000E38D9">
      <w:pPr>
        <w:pStyle w:val="just"/>
      </w:pPr>
      <w:r>
        <w:t>9.8.2. Передает на хранение Правлению Лист явки.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>10. Порядок ведения, кворум очного Общего собрания, проводимого в форме личного присутствия членов Товарищества (или: Кооператива, Пар</w:t>
      </w:r>
      <w:r>
        <w:rPr>
          <w:rFonts w:eastAsia="Times New Roman"/>
        </w:rPr>
        <w:t>тнерства)</w:t>
      </w:r>
    </w:p>
    <w:p w:rsidR="00000000" w:rsidRDefault="000E38D9">
      <w:pPr>
        <w:pStyle w:val="just"/>
      </w:pPr>
      <w:r>
        <w:t>10.1. Общее собрание участников открывается председателем Правления. Внеочередное Общее собрание открывает руководитель органа, выступившего инициатором собрания или представитель инициативной группы, выступившей с предложением о проведении внеоч</w:t>
      </w:r>
      <w:r>
        <w:t>ередного Общего собрания.</w:t>
      </w:r>
    </w:p>
    <w:p w:rsidR="00000000" w:rsidRDefault="000E38D9">
      <w:pPr>
        <w:pStyle w:val="just"/>
      </w:pPr>
      <w:r>
        <w:t>10.2. Общее собрание правомочно (имеет кворум), если в нем приняли участие более половины членов Товарищества (или: Кооператива, Партнерства). Общее собрание, проводимое в форме собрания уполномоченных, правомочно, если уполномоче</w:t>
      </w:r>
      <w:r>
        <w:t>нные, присутствующие на нем, обладают более чем 50% голосов членов Товарищества (или: Кооператива, Партнерства).</w:t>
      </w:r>
    </w:p>
    <w:p w:rsidR="00000000" w:rsidRDefault="000E38D9">
      <w:pPr>
        <w:pStyle w:val="just"/>
      </w:pPr>
      <w:r>
        <w:t>10.3. Принявшими участие в Общем собрании членов Товарищества (или: Кооператива, Партнерства) считаются члены Товарищества (или: Кооператива, П</w:t>
      </w:r>
      <w:r>
        <w:t>артнерства) и их представители, зарегистрировавшиеся для участия в нем.</w:t>
      </w:r>
    </w:p>
    <w:p w:rsidR="00000000" w:rsidRDefault="000E38D9">
      <w:pPr>
        <w:pStyle w:val="just"/>
      </w:pPr>
      <w:r>
        <w:t>10.4. Отсутствие кворума для принятия решения по вопросам, голосование по которым осуществляется одним составом голосующих, не препятствует принятию решения по вопросам, голосование по</w:t>
      </w:r>
      <w:r>
        <w:t xml:space="preserve"> которым осуществляется другим составом голосующих, для принятия которого кворум имеется.</w:t>
      </w:r>
    </w:p>
    <w:p w:rsidR="00000000" w:rsidRDefault="000E38D9">
      <w:pPr>
        <w:pStyle w:val="just"/>
      </w:pPr>
      <w:r>
        <w:t>10.5. Общее собрание, проводимое в форме совместного присутствия, открывается, если имеется кворум хотя бы по одному из вопросов, включенных в повестку дня Общего соб</w:t>
      </w:r>
      <w:r>
        <w:t>рания.</w:t>
      </w:r>
    </w:p>
    <w:p w:rsidR="00000000" w:rsidRDefault="000E38D9">
      <w:pPr>
        <w:pStyle w:val="just"/>
      </w:pPr>
      <w:r>
        <w:t>10.6. Если в течение ____ часов с даты начала регистрации участников Собрания нет кворума ни по одному из вопросов, включенных в повестку дня, Общее собрание должно быть перенесено не менее чем на 30, но не более чем на 45 дней.</w:t>
      </w:r>
    </w:p>
    <w:p w:rsidR="00000000" w:rsidRDefault="000E38D9">
      <w:pPr>
        <w:pStyle w:val="just"/>
      </w:pPr>
      <w:r>
        <w:t xml:space="preserve">10.7. Правление или </w:t>
      </w:r>
      <w:r>
        <w:t>другой инициатор Общего собрания принимают решение о проведении повторного Общего собрания с той же повесткой дня. При этом форма проведения повторного собрания может быть изменена.</w:t>
      </w:r>
    </w:p>
    <w:p w:rsidR="00000000" w:rsidRDefault="000E38D9">
      <w:pPr>
        <w:pStyle w:val="just"/>
      </w:pPr>
      <w:r>
        <w:t>10.8. При переносе Общего собрания в связи с отсутствием кворума лица, зар</w:t>
      </w:r>
      <w:r>
        <w:t>егистрированные на несостоявшемся собрании, могут избрать из своего состава доверенных лиц, которым оформят доверенность на голосование на повторном Общем собрании.</w:t>
      </w:r>
    </w:p>
    <w:p w:rsidR="00000000" w:rsidRDefault="000E38D9">
      <w:pPr>
        <w:pStyle w:val="just"/>
      </w:pPr>
      <w:r>
        <w:t>10.9. Организатор Общего собрания обеспечивает присутствие на нем членов выборных органов Т</w:t>
      </w:r>
      <w:r>
        <w:t>оварищества (или: Кооператива, Партнерства), кандидатов в выборные органы Товарищества (или: Кооператива, Партнерства) с тем, чтобы указанные лица могли ответить на вопросы членов Товарищества (или: Кооператива, Партнерства), задаваемые в ходе Общего собра</w:t>
      </w:r>
      <w:r>
        <w:t>ния.</w:t>
      </w:r>
    </w:p>
    <w:p w:rsidR="00000000" w:rsidRDefault="000E38D9">
      <w:pPr>
        <w:pStyle w:val="just"/>
      </w:pPr>
      <w:r>
        <w:t>10.10. В рамках первого обязательного вопроса Повестки дня Общего собрания лицо, открывающее Общее собрание членов Товарищества (или: Кооператива, Партнерства), проводит выборы Председателя Общего собрания, секретаря и Счетной комиссии.</w:t>
      </w:r>
    </w:p>
    <w:p w:rsidR="00000000" w:rsidRDefault="000E38D9">
      <w:pPr>
        <w:pStyle w:val="just"/>
      </w:pPr>
      <w:r>
        <w:t>10.11. В рамка</w:t>
      </w:r>
      <w:r>
        <w:t>х второго обязательного вопроса повестки дня Общее собрание должно утвердить регламент ведения данного Общего собрания, который должен предусматривать:</w:t>
      </w:r>
    </w:p>
    <w:p w:rsidR="00000000" w:rsidRDefault="000E38D9">
      <w:pPr>
        <w:pStyle w:val="just"/>
      </w:pPr>
      <w:r>
        <w:t>10.11.1. Время для докладов по каждому из вопросов повестки дня.</w:t>
      </w:r>
    </w:p>
    <w:p w:rsidR="00000000" w:rsidRDefault="000E38D9">
      <w:pPr>
        <w:pStyle w:val="just"/>
      </w:pPr>
      <w:r>
        <w:t>10.11.2. Общее время для ответов доклад</w:t>
      </w:r>
      <w:r>
        <w:t>чика на вопросы, задаваемые лицами, участвующими в Общем собрании, и максимальное время ответа на один вопрос.</w:t>
      </w:r>
    </w:p>
    <w:p w:rsidR="00000000" w:rsidRDefault="000E38D9">
      <w:pPr>
        <w:pStyle w:val="just"/>
      </w:pPr>
      <w:r>
        <w:t>10.11.3. Время для представления кандидатов в выборные органы Товарищества (или: Кооператива, Партнерства).</w:t>
      </w:r>
    </w:p>
    <w:p w:rsidR="00000000" w:rsidRDefault="000E38D9">
      <w:pPr>
        <w:pStyle w:val="just"/>
      </w:pPr>
      <w:r>
        <w:t>10.11.4. Общее время для ответов канд</w:t>
      </w:r>
      <w:r>
        <w:t>идатов в члены выборных органов Товарищества (или: Кооператива, Партнерства) на вопросы, а также максимальное время, отводимое для ответов одному кандидату.</w:t>
      </w:r>
    </w:p>
    <w:p w:rsidR="00000000" w:rsidRDefault="000E38D9">
      <w:pPr>
        <w:pStyle w:val="just"/>
      </w:pPr>
      <w:r>
        <w:t>10.11.5. Время для выступлений участников собрания в порядке прений по докладам. Максимальное время</w:t>
      </w:r>
      <w:r>
        <w:t xml:space="preserve"> одного выступления.</w:t>
      </w:r>
    </w:p>
    <w:p w:rsidR="00000000" w:rsidRDefault="000E38D9">
      <w:pPr>
        <w:pStyle w:val="just"/>
      </w:pPr>
      <w:r>
        <w:t>10.11.6. Время для голосования по вопросам повестки дня.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>11. Проведение Общего собрания в форме собрания уполномоченных</w:t>
      </w:r>
    </w:p>
    <w:p w:rsidR="00000000" w:rsidRDefault="000E38D9">
      <w:pPr>
        <w:pStyle w:val="just"/>
      </w:pPr>
      <w:r>
        <w:t xml:space="preserve">11.1. Один уполномоченный избирается от территориального участка, который, как правило, объединяет группу смежных </w:t>
      </w:r>
      <w:r>
        <w:t>земельных участков, расположенных вдоль одной или двух сторон одной улицы (проезда) на территории Товарищества (или: Кооператива, Партнерства). Территориальный участок может включать в себя ____ участков. Разделение территории Товарищества (или: Кооператив</w:t>
      </w:r>
      <w:r>
        <w:t>а, Партнерства) на территориальные участки производит Правление Товарищества (или: Кооператива, Партнерства).</w:t>
      </w:r>
    </w:p>
    <w:p w:rsidR="00000000" w:rsidRDefault="000E38D9">
      <w:pPr>
        <w:pStyle w:val="just"/>
      </w:pPr>
      <w:r>
        <w:t>11.2. Право участвовать в выборе уполномоченного от своего территориального участка имеют только члены Товарищества (или: Кооператива, Партнерства</w:t>
      </w:r>
      <w:r>
        <w:t>) - правообладатели земельных участков, расположенных в его пределах, и их законные представители. При этом уполномоченный не является представителем индивидуальных садоводов и лиц с переходным статусом, которые имеют участки в границах территориального уч</w:t>
      </w:r>
      <w:r>
        <w:t>астка.</w:t>
      </w:r>
    </w:p>
    <w:p w:rsidR="00000000" w:rsidRDefault="000E38D9">
      <w:pPr>
        <w:pStyle w:val="just"/>
      </w:pPr>
      <w:r>
        <w:t>11.3. Уполномоченным не может быть выбрано:</w:t>
      </w:r>
    </w:p>
    <w:p w:rsidR="00000000" w:rsidRDefault="000E38D9">
      <w:pPr>
        <w:pStyle w:val="just"/>
      </w:pPr>
      <w:r>
        <w:t>11.3.1. Лицо, не являющееся членом Товарищества (или: Кооператива, Партнерства).</w:t>
      </w:r>
    </w:p>
    <w:p w:rsidR="00000000" w:rsidRDefault="000E38D9">
      <w:pPr>
        <w:pStyle w:val="just"/>
      </w:pPr>
      <w:r>
        <w:t xml:space="preserve">11.3.2. Лицо, не выполняющее своих уставных обязательств перед </w:t>
      </w:r>
      <w:r>
        <w:t>Товариществом (или: Кооперативом, Партнерством).</w:t>
      </w:r>
    </w:p>
    <w:p w:rsidR="00000000" w:rsidRDefault="000E38D9">
      <w:pPr>
        <w:pStyle w:val="just"/>
      </w:pPr>
      <w:r>
        <w:t>11.3.3. Лицо, являющееся членом действующего выборного органа Товарищества (или: Кооператива, Партнерства).</w:t>
      </w:r>
    </w:p>
    <w:p w:rsidR="00000000" w:rsidRDefault="000E38D9">
      <w:pPr>
        <w:pStyle w:val="just"/>
      </w:pPr>
      <w:r>
        <w:t>11.4. Выбор уполномоченного от территориального участка производится всякий раз заново: в период ме</w:t>
      </w:r>
      <w:r>
        <w:t>жду датой уведомления об Общем собрании, проводимом в форме собрания уполномоченных, и до даты, предшествующей этому собранию.</w:t>
      </w:r>
    </w:p>
    <w:p w:rsidR="00000000" w:rsidRDefault="000E38D9">
      <w:pPr>
        <w:pStyle w:val="just"/>
      </w:pPr>
      <w:r>
        <w:t>11.5. Выбор уполномоченного отражается в протоколе избрания уполномоченного, который должен быть подписан не менее чем 2/3 членов</w:t>
      </w:r>
      <w:r>
        <w:t xml:space="preserve"> Товарищества (или: Кооператива, Партнерства), относящихся к данному территориальному участку.</w:t>
      </w:r>
    </w:p>
    <w:p w:rsidR="00000000" w:rsidRDefault="000E38D9">
      <w:pPr>
        <w:pStyle w:val="just"/>
      </w:pPr>
      <w:r>
        <w:t>11.6. Число голосов одного уполномоченного равно сумме голосов членов Товарищества (или: Кооператива, Партнерства), относящихся к его территориальному участку.</w:t>
      </w:r>
    </w:p>
    <w:p w:rsidR="00000000" w:rsidRDefault="000E38D9">
      <w:pPr>
        <w:pStyle w:val="just"/>
      </w:pPr>
      <w:r>
        <w:t>1</w:t>
      </w:r>
      <w:r>
        <w:t>1.7. Общее собрание в форме собрания уполномоченных правомочно, если на нем присутствуют уполномоченные, имеющие в совокупности не менее 50% голосов из общего числа голосов членов Товарищества (или: Кооператива, Партнерства).</w:t>
      </w:r>
    </w:p>
    <w:p w:rsidR="00000000" w:rsidRDefault="000E38D9">
      <w:pPr>
        <w:pStyle w:val="just"/>
      </w:pPr>
      <w:r>
        <w:t>11.8. Общее собрание членов То</w:t>
      </w:r>
      <w:r>
        <w:t xml:space="preserve">варищества (или: Кооператива, Партнерства) в форме собрания уполномоченных правомочно принимать решения по всем вопросам, отнесенным к компетенции Общего собрания членов Товарищества (или: Кооператива, Партнерства) законодательством и Уставом Товарищества </w:t>
      </w:r>
      <w:r>
        <w:t>(или: Кооператива, Партнерства).</w:t>
      </w:r>
    </w:p>
    <w:p w:rsidR="00000000" w:rsidRDefault="000E38D9">
      <w:pPr>
        <w:pStyle w:val="just"/>
      </w:pPr>
      <w:r>
        <w:t>11.9. При проведении Общего собрания в форме собрания уполномоченных последние не вправе передавать кому-либо свои полномочия.</w:t>
      </w:r>
    </w:p>
    <w:p w:rsidR="00000000" w:rsidRDefault="000E38D9">
      <w:pPr>
        <w:pStyle w:val="just"/>
      </w:pPr>
      <w:r>
        <w:t>11.10. При отсутствии в течение ______ часа(ов) с даты начала регистрации участников собрания уп</w:t>
      </w:r>
      <w:r>
        <w:t>олномоченных кворума ни по одному из вопросов, включенных в повестку дня, Общее собрание без изменения повестки дня должно быть перенесено не менее чем на ____, но не более чем на ____ дней.</w:t>
      </w:r>
    </w:p>
    <w:p w:rsidR="00000000" w:rsidRDefault="000E38D9">
      <w:pPr>
        <w:pStyle w:val="just"/>
      </w:pPr>
      <w:r>
        <w:t>11.11. При переносе собрания уполномоченных в связи с отсутствием</w:t>
      </w:r>
      <w:r>
        <w:t xml:space="preserve"> кворума зарегистрированные для участия в Общем собрании уполномоченные вправе проголосовать по одному или всем вопросам повестки дня Общего собрания, подписать бюллетень для голосования и передать его организатору собрания уполномоченных для учета голоса </w:t>
      </w:r>
      <w:r>
        <w:t>при принятии решения в ходе повторного Общего собрания (собрания уполномоченных).</w:t>
      </w:r>
    </w:p>
    <w:p w:rsidR="00000000" w:rsidRDefault="000E38D9">
      <w:pPr>
        <w:pStyle w:val="just"/>
      </w:pPr>
      <w:r>
        <w:t>11.12. Порядок ведения Общего собрания в форме собрания уполномоченных такой же, как и при ведении Общего собрания в форме личного присутствия членов Товарищества (или: Коопе</w:t>
      </w:r>
      <w:r>
        <w:t>ратива, Партнерства).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>12. Проведение Общего собрания в форме заочного голосования</w:t>
      </w:r>
    </w:p>
    <w:p w:rsidR="00000000" w:rsidRDefault="000E38D9">
      <w:pPr>
        <w:pStyle w:val="just"/>
      </w:pPr>
      <w:r>
        <w:t>12.1. Решение Общего собрания членов Товарищества (или: Кооператива, Партнерства) может быть принято путем проведения заочного голосования (опросным путем). В этом случае Пр</w:t>
      </w:r>
      <w:r>
        <w:t>авление осуществляет сбор решений членов Товарищества (или: Кооператива, Партнерства) по вопросам повестки дня в ходе личных встреч с членами Товарищества (или: Кооператива, Партнерства).</w:t>
      </w:r>
    </w:p>
    <w:p w:rsidR="00000000" w:rsidRDefault="000E38D9">
      <w:pPr>
        <w:pStyle w:val="just"/>
      </w:pPr>
      <w:r>
        <w:t>12.2. Голосование по вопросам повестки дня Общего собрания членов То</w:t>
      </w:r>
      <w:r>
        <w:t>варищества (или: Кооператива, Партнерства), проводимого опросным путем, осуществляется с использованием бюллетеней для голосования.</w:t>
      </w:r>
    </w:p>
    <w:p w:rsidR="00000000" w:rsidRDefault="000E38D9">
      <w:pPr>
        <w:pStyle w:val="just"/>
      </w:pPr>
      <w:r>
        <w:t>12.3. Решение Общего собрания участников по вопросам утверждения приходно-расходной сметы (бюджета) Товарищества, отчета Пра</w:t>
      </w:r>
      <w:r>
        <w:t>вления и отчета ревизионной комиссии не может быть принято путем проведения заочного голосования (опросным путем).</w:t>
      </w:r>
    </w:p>
    <w:p w:rsidR="00000000" w:rsidRDefault="000E38D9">
      <w:pPr>
        <w:pStyle w:val="just"/>
      </w:pPr>
      <w:r>
        <w:t>12.4. Решение члена Товарищества (или: Кооператива, Партнерства) может быть передано Правлению также посредством почтовой, телеграфной, телет</w:t>
      </w:r>
      <w:r>
        <w:t>айпной, телефонной, электронной или иной связи, обеспечивающей аутентичность передаваемых и принимаемых сообщений и их документальное подтверждение.</w:t>
      </w:r>
    </w:p>
    <w:p w:rsidR="00000000" w:rsidRDefault="000E38D9">
      <w:pPr>
        <w:pStyle w:val="just"/>
      </w:pPr>
      <w:r>
        <w:t>12.5. При проведении Общего собрания членов Товарищества (или: Кооператива, Партнерства) в заочной форме до</w:t>
      </w:r>
      <w:r>
        <w:t>лжны быть соблюдены предусмотренные настоящим Регламентом порядок уведомления членов Товарищества (или: Кооператива, Партнерства) о проведении Общего собрания, его повестке дня, документах, выносимых на утверждение, кандидатурах, выдвинутых в выборные орга</w:t>
      </w:r>
      <w:r>
        <w:t>ны Товарищества (или: Кооператива, Партнерства) и пр. согласно ст. 6 настоящего Регламента. В уведомлении дополнительно должен быть указан конкретный срок окончания процедуры заочного голосования.</w:t>
      </w:r>
    </w:p>
    <w:p w:rsidR="00000000" w:rsidRDefault="000E38D9">
      <w:pPr>
        <w:pStyle w:val="just"/>
      </w:pPr>
      <w:r>
        <w:t>12.6. При проведении Общего собрания в заочной форме инициа</w:t>
      </w:r>
      <w:r>
        <w:t>тор собрания назначает Председателя собрания, секретаря собрания и лиц, ответственных за сбор голосов по территориальным участкам. Функции Счетной комиссии выполняют Председатель и секретарь Общего собрания.</w:t>
      </w:r>
    </w:p>
    <w:p w:rsidR="00000000" w:rsidRDefault="000E38D9">
      <w:pPr>
        <w:pStyle w:val="just"/>
      </w:pPr>
      <w:r>
        <w:t>12.7. При голосовании, осуществляемом бюллетеням</w:t>
      </w:r>
      <w:r>
        <w:t>и для голосования, засчитываются голоса по тем вопросам, по которым голосующим оставлен только один из возможных вариантов голосования.</w:t>
      </w:r>
    </w:p>
    <w:p w:rsidR="00000000" w:rsidRDefault="000E38D9">
      <w:pPr>
        <w:pStyle w:val="just"/>
      </w:pPr>
      <w:r>
        <w:t xml:space="preserve">12.8. Бюллетени для голосования приобщаются к соответствующему протоколу Общего собрания участников и подлежат хранению </w:t>
      </w:r>
      <w:r>
        <w:t>в архиве Товарищества (или: Кооператива, Партнерства).</w:t>
      </w:r>
    </w:p>
    <w:p w:rsidR="00000000" w:rsidRDefault="000E38D9">
      <w:pPr>
        <w:pStyle w:val="just"/>
      </w:pPr>
      <w:r>
        <w:t>12.9. Не учитываются при подсчете все записи и признается недействительным бюллетень:</w:t>
      </w:r>
    </w:p>
    <w:p w:rsidR="00000000" w:rsidRDefault="000E38D9">
      <w:pPr>
        <w:pStyle w:val="just"/>
      </w:pPr>
      <w:r>
        <w:t>12.9.1. Сданный в Счетную комиссию после времени окончания приема решений.</w:t>
      </w:r>
    </w:p>
    <w:p w:rsidR="00000000" w:rsidRDefault="000E38D9">
      <w:pPr>
        <w:pStyle w:val="just"/>
      </w:pPr>
      <w:r>
        <w:t>12.9.2. Содержащий исправления и подчист</w:t>
      </w:r>
      <w:r>
        <w:t>ки.</w:t>
      </w:r>
    </w:p>
    <w:p w:rsidR="00000000" w:rsidRDefault="000E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D9">
      <w:pPr>
        <w:pStyle w:val="3"/>
        <w:rPr>
          <w:rFonts w:eastAsia="Times New Roman"/>
        </w:rPr>
      </w:pPr>
      <w:r>
        <w:rPr>
          <w:rFonts w:eastAsia="Times New Roman"/>
        </w:rPr>
        <w:t>13. Объявление решений Общего собрания</w:t>
      </w:r>
    </w:p>
    <w:p w:rsidR="00000000" w:rsidRDefault="000E38D9">
      <w:pPr>
        <w:pStyle w:val="just"/>
      </w:pPr>
      <w:r>
        <w:t>13.1. Протокол Общего собрания доводится до сведения членов Товарищества (или: Кооператива, Партнерства) и индивидуальных садоводов в течение семи дней после даты закрытия Общего собрания, принявшего указанные ре</w:t>
      </w:r>
      <w:r>
        <w:t>шения путем его публикации на сайте Товарищества (или: Кооператива, Партнерства) и/или информационном(ых) щите(ах) на территории Товарищества (или: Кооператива, Партнерства).</w:t>
      </w:r>
    </w:p>
    <w:p w:rsidR="00000000" w:rsidRDefault="000E38D9">
      <w:pPr>
        <w:pStyle w:val="just"/>
      </w:pPr>
      <w:r>
        <w:t>13.2. Организатор Общего собрания, проводимого в очной форме, стремится довести решение собрания до его участников до закрытия Общего собрания.</w:t>
      </w:r>
    </w:p>
    <w:p w:rsidR="00000000" w:rsidRDefault="000E38D9">
      <w:pPr>
        <w:pStyle w:val="just"/>
      </w:pPr>
      <w:r>
        <w:t>13.3. Правление обязано предоставлять членам Товарищества (или: Кооператива, Партнерства) по их письменным заявл</w:t>
      </w:r>
      <w:r>
        <w:t>ениям копии протоколов Общих собраний, заверенные подписью Председателя Правления и печатью Товарищества (или: Кооператива, Партнерства).</w:t>
      </w:r>
    </w:p>
    <w:p w:rsidR="00000000" w:rsidRDefault="000E38D9">
      <w:pPr>
        <w:pStyle w:val="just"/>
      </w:pPr>
      <w:r>
        <w:t>13.4. Садоводу, исключенному из Товарищества (или: Кооператива, Партнерства), в ___-дневный срок с даты принятия решен</w:t>
      </w:r>
      <w:r>
        <w:t>ия Общим собранием направляется (по почте или вручается лично) письменное уведомление (выписка из протокола), заверенное подписью Председателя собрания и печатью Товарищества (или: Кооператива, Партнерства).</w:t>
      </w:r>
    </w:p>
    <w:p w:rsidR="00000000" w:rsidRDefault="000E38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glament_vedeniya_obshhego_sobraniya_chlenov_sadovodcheskogo_ili_ogorodnicheskogo_dachnogo_nekommerchesk.htm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D9"/>
    <w:rsid w:val="000E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938BC-2498-4744-9CB3-F21A74C6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vedeniya_obshhego_sobraniya_chlenov_sadovodcheskogo_ili_ogorodnicheskogo_dachnogo_nekommer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5001</Words>
  <Characters>28508</Characters>
  <Application>Microsoft Office Word</Application>
  <DocSecurity>0</DocSecurity>
  <Lines>237</Lines>
  <Paragraphs>66</Paragraphs>
  <ScaleCrop>false</ScaleCrop>
  <Company/>
  <LinksUpToDate>false</LinksUpToDate>
  <CharactersWithSpaces>33443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ведения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2022-08-20T08:01:00Z</dcterms:created>
  <dcterms:modified xsi:type="dcterms:W3CDTF">2022-08-20T08:01:00Z</dcterms:modified>
</cp:coreProperties>
</file>