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CE9">
      <w:pPr>
        <w:pStyle w:val="1"/>
        <w:rPr>
          <w:rFonts w:eastAsia="Times New Roman"/>
        </w:rPr>
      </w:pPr>
      <w:r>
        <w:rPr>
          <w:rFonts w:eastAsia="Times New Roman"/>
        </w:rPr>
        <w:t>Регламент открытия и ведения лицевого счета получателя средств бюджета города Москвы</w:t>
      </w:r>
    </w:p>
    <w:p w:rsidR="00000000" w:rsidRDefault="00220CE9">
      <w:pPr>
        <w:pStyle w:val="right"/>
      </w:pPr>
      <w:r>
        <w:t>Приложение 6 к Порядку открытия и закрытия лицевых счетов финансовым органом города Москвы</w:t>
      </w:r>
    </w:p>
    <w:p w:rsidR="00000000" w:rsidRDefault="00220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E9">
      <w:pPr>
        <w:pStyle w:val="HTML"/>
      </w:pPr>
      <w:r>
        <w:t xml:space="preserve">                            РЕГЛАМЕНТ N ______</w:t>
      </w:r>
    </w:p>
    <w:p w:rsidR="00000000" w:rsidRDefault="00220CE9">
      <w:pPr>
        <w:pStyle w:val="HTML"/>
      </w:pPr>
      <w:r>
        <w:t>открытия и ведения лицевого счета получателя средств</w:t>
      </w:r>
    </w:p>
    <w:p w:rsidR="00000000" w:rsidRDefault="00220CE9">
      <w:pPr>
        <w:pStyle w:val="HTML"/>
      </w:pPr>
      <w:r>
        <w:t>бюджета города Москвы</w:t>
      </w:r>
    </w:p>
    <w:p w:rsidR="00000000" w:rsidRDefault="00220CE9">
      <w:pPr>
        <w:pStyle w:val="HTML"/>
      </w:pPr>
    </w:p>
    <w:p w:rsidR="00000000" w:rsidRDefault="00220CE9">
      <w:pPr>
        <w:pStyle w:val="HTML"/>
      </w:pPr>
      <w:r>
        <w:t>г. Москва                                          "___" __________ 20__ г.</w:t>
      </w:r>
    </w:p>
    <w:p w:rsidR="00000000" w:rsidRDefault="00220CE9">
      <w:pPr>
        <w:pStyle w:val="HTML"/>
      </w:pPr>
    </w:p>
    <w:p w:rsidR="00000000" w:rsidRDefault="00220CE9">
      <w:pPr>
        <w:pStyle w:val="HTML"/>
      </w:pPr>
      <w:r>
        <w:t>Департамент финансов города  Москвы, именуемый в дальнейшем "ФИНАНСОВЫЙ</w:t>
      </w:r>
    </w:p>
    <w:p w:rsidR="00000000" w:rsidRDefault="00220CE9">
      <w:pPr>
        <w:pStyle w:val="HTML"/>
      </w:pPr>
      <w:r>
        <w:t>ОРГАН", в лице ________________</w:t>
      </w:r>
      <w:r>
        <w:t>____________________________________________</w:t>
      </w:r>
    </w:p>
    <w:p w:rsidR="00000000" w:rsidRDefault="00220CE9">
      <w:pPr>
        <w:pStyle w:val="HTML"/>
      </w:pPr>
      <w:r>
        <w:t>___________________________________________________________________________</w:t>
      </w:r>
    </w:p>
    <w:p w:rsidR="00000000" w:rsidRDefault="00220CE9">
      <w:pPr>
        <w:pStyle w:val="HTML"/>
      </w:pPr>
      <w:r>
        <w:t>__________________________________________________________________________,</w:t>
      </w:r>
    </w:p>
    <w:p w:rsidR="00000000" w:rsidRDefault="00220CE9">
      <w:pPr>
        <w:pStyle w:val="HTML"/>
      </w:pPr>
      <w:r>
        <w:t>действующего(ей) на основании _____________________________</w:t>
      </w:r>
      <w:r>
        <w:t>________________</w:t>
      </w:r>
    </w:p>
    <w:p w:rsidR="00000000" w:rsidRDefault="00220CE9">
      <w:pPr>
        <w:pStyle w:val="HTML"/>
      </w:pPr>
      <w:r>
        <w:t>__________________________________________________________________________,</w:t>
      </w:r>
    </w:p>
    <w:p w:rsidR="00000000" w:rsidRDefault="00220CE9">
      <w:pPr>
        <w:pStyle w:val="HTML"/>
      </w:pPr>
      <w:r>
        <w:t>с одной стороны, и ________________________________________________________</w:t>
      </w:r>
    </w:p>
    <w:p w:rsidR="00000000" w:rsidRDefault="00220CE9">
      <w:pPr>
        <w:pStyle w:val="HTML"/>
      </w:pPr>
      <w:r>
        <w:t>___________________________________________________________________________</w:t>
      </w:r>
    </w:p>
    <w:p w:rsidR="00000000" w:rsidRDefault="00220CE9">
      <w:pPr>
        <w:pStyle w:val="HTML"/>
      </w:pPr>
      <w:r>
        <w:t>___________</w:t>
      </w:r>
      <w:r>
        <w:t>_______________________________________________________________,</w:t>
      </w:r>
    </w:p>
    <w:p w:rsidR="00000000" w:rsidRDefault="00220CE9">
      <w:pPr>
        <w:pStyle w:val="HTML"/>
      </w:pPr>
      <w:r>
        <w:t>(наименование органа государственной власти, учреждения)</w:t>
      </w:r>
    </w:p>
    <w:p w:rsidR="00000000" w:rsidRDefault="00220CE9">
      <w:pPr>
        <w:pStyle w:val="HTML"/>
      </w:pPr>
      <w:r>
        <w:t>именуемое(ый) в дальнейшем "КЛИЕНТ", в лице _______________________________</w:t>
      </w:r>
    </w:p>
    <w:p w:rsidR="00000000" w:rsidRDefault="00220CE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220CE9">
      <w:pPr>
        <w:pStyle w:val="HTML"/>
      </w:pPr>
      <w:r>
        <w:t>__________________________________________________________________________,</w:t>
      </w:r>
    </w:p>
    <w:p w:rsidR="00000000" w:rsidRDefault="00220CE9">
      <w:pPr>
        <w:pStyle w:val="HTML"/>
      </w:pPr>
      <w:r>
        <w:t>действующего(ей) на основании ____________________________________________,</w:t>
      </w:r>
    </w:p>
    <w:p w:rsidR="00000000" w:rsidRDefault="00220CE9">
      <w:pPr>
        <w:pStyle w:val="HTML"/>
      </w:pPr>
      <w:r>
        <w:t>с другой стороны, оформили настоящий Регламент о нижеследующем.</w:t>
      </w:r>
    </w:p>
    <w:p w:rsidR="00000000" w:rsidRDefault="00220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E9">
      <w:pPr>
        <w:pStyle w:val="3"/>
        <w:rPr>
          <w:rFonts w:eastAsia="Times New Roman"/>
        </w:rPr>
      </w:pPr>
      <w:r>
        <w:rPr>
          <w:rFonts w:eastAsia="Times New Roman"/>
        </w:rPr>
        <w:t>1. ПРЕДМЕТ РЕГЛАМЕНТА</w:t>
      </w:r>
    </w:p>
    <w:p w:rsidR="00000000" w:rsidRDefault="00220CE9">
      <w:pPr>
        <w:pStyle w:val="just"/>
      </w:pPr>
      <w:r>
        <w:t>1.1. Предметом настоящего Регламента является открытие и ведение КЛИЕНТУ лицевого счета получателя N __________________________________ для учета операций по исполнению расходов за счет средств бюджета города Москвы.</w:t>
      </w:r>
    </w:p>
    <w:p w:rsidR="00000000" w:rsidRDefault="00220CE9">
      <w:pPr>
        <w:pStyle w:val="just"/>
      </w:pPr>
      <w:r>
        <w:t>1.2. Ведение лицевого счета осуществляется в соответствии с бюджетным законодательством и нормативными правовыми актами Российской Федерации и города Москвы, инструктивными документами и указаниями ФИНАНСОВОГО ОРГАНА по порядку ведения лицевых счетов получ</w:t>
      </w:r>
      <w:r>
        <w:t>ателей бюджетных средств и обеспечения их наличными денежными средствами.</w:t>
      </w:r>
    </w:p>
    <w:p w:rsidR="00000000" w:rsidRDefault="00220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E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220CE9">
      <w:pPr>
        <w:pStyle w:val="just"/>
      </w:pPr>
      <w:r>
        <w:t>2.1. ФИНАНСОВЫЙ ОРГАН:</w:t>
      </w:r>
    </w:p>
    <w:p w:rsidR="00000000" w:rsidRDefault="00220CE9">
      <w:pPr>
        <w:pStyle w:val="just"/>
      </w:pPr>
      <w:r>
        <w:t>2.1.1. Открывает КЛИЕНТУ лицевой счет получателя N ____________________ для учета бюджетных ассигнований и (или) лимитов бюджетн</w:t>
      </w:r>
      <w:r>
        <w:t>ых обязательств, полученных получателем бюджетных средств.</w:t>
      </w:r>
    </w:p>
    <w:p w:rsidR="00000000" w:rsidRDefault="00220CE9">
      <w:pPr>
        <w:pStyle w:val="just"/>
      </w:pPr>
      <w:r>
        <w:lastRenderedPageBreak/>
        <w:t>2.1.2. Осуществляет учет принятых получателем бюджетных средств бюджетных обязательств и показателей кассового плана, а также их изменений, производимых в установленном порядке.</w:t>
      </w:r>
    </w:p>
    <w:p w:rsidR="00000000" w:rsidRDefault="00220CE9">
      <w:pPr>
        <w:pStyle w:val="HTML"/>
      </w:pPr>
      <w:r>
        <w:t xml:space="preserve">    2.1.3. Санкцион</w:t>
      </w:r>
      <w:r>
        <w:t>ирует  расходы по принятым получателем бюджетных средств</w:t>
      </w:r>
    </w:p>
    <w:p w:rsidR="00000000" w:rsidRDefault="00220CE9">
      <w:pPr>
        <w:pStyle w:val="HTML"/>
      </w:pPr>
      <w:r>
        <w:t>денежным  обязательствам  по оплате  товаров, выполненных работ и оказанных</w:t>
      </w:r>
    </w:p>
    <w:p w:rsidR="00000000" w:rsidRDefault="00220CE9">
      <w:pPr>
        <w:pStyle w:val="HTML"/>
      </w:pPr>
      <w:r>
        <w:t>услуг, а также проводит другие обязательные платежи от имени и по поручению</w:t>
      </w:r>
    </w:p>
    <w:p w:rsidR="00000000" w:rsidRDefault="00220CE9">
      <w:pPr>
        <w:pStyle w:val="HTML"/>
      </w:pPr>
      <w:r>
        <w:t>КЛИЕНТА со счета N ____________________________</w:t>
      </w:r>
      <w:r>
        <w:t>___________________________.</w:t>
      </w:r>
    </w:p>
    <w:p w:rsidR="00000000" w:rsidRDefault="00220CE9">
      <w:pPr>
        <w:pStyle w:val="just"/>
      </w:pPr>
      <w:r>
        <w:t>2.1.4. Выдает КЛИЕНТУ чековую книжку на основании заявления.</w:t>
      </w:r>
    </w:p>
    <w:p w:rsidR="00000000" w:rsidRDefault="00220CE9">
      <w:pPr>
        <w:pStyle w:val="just"/>
      </w:pPr>
      <w:r>
        <w:t>2.1.5. Принимает от КЛИЕНТА надлежащим образом оформленные платежные поручения на осуществление расходов. При поступлении платежных документов до 13 часов 00 минут ос</w:t>
      </w:r>
      <w:r>
        <w:t>уществляет их проверку в установленном порядке в день получения платежных документов. Платежные документы, поступившие с 13 часов 00 минут до 16 часов 00 минут, проводятся следующим рабочим днем.</w:t>
      </w:r>
    </w:p>
    <w:p w:rsidR="00000000" w:rsidRDefault="00220CE9">
      <w:pPr>
        <w:pStyle w:val="just"/>
      </w:pPr>
      <w:r>
        <w:t>2.1.6. Осуществляет перечисление денежных средств по платежн</w:t>
      </w:r>
      <w:r>
        <w:t>ым документам, поступившим от КЛИЕНТА до 13 часов 00 минут, не позднее следующего рабочего дня, а по документам, поступившим с 13 часов 00 минут до 16 часов 00 минут, не позднее двух рабочих дней со дня получения платежных документов.</w:t>
      </w:r>
    </w:p>
    <w:p w:rsidR="00000000" w:rsidRDefault="00220CE9">
      <w:pPr>
        <w:pStyle w:val="just"/>
      </w:pPr>
      <w:r>
        <w:t>2.1.7. Производит без</w:t>
      </w:r>
      <w:r>
        <w:t>акцептное списание денежных средств с лицевого счета только в случаях, предусмотренных бюджетным законодательством.</w:t>
      </w:r>
    </w:p>
    <w:p w:rsidR="00000000" w:rsidRDefault="00220CE9">
      <w:pPr>
        <w:pStyle w:val="just"/>
      </w:pPr>
      <w:r>
        <w:t>2.1.8. Обеспечивает выдачу (внесение неиспользованных) наличных денежных средств на выплату заработной платы и иные цели через кредитные орг</w:t>
      </w:r>
      <w:r>
        <w:t>анизации, обслуживающие бюджетные счета ФИНАНСОВОГО ОРГАНА.</w:t>
      </w:r>
    </w:p>
    <w:p w:rsidR="00000000" w:rsidRDefault="00220CE9">
      <w:pPr>
        <w:pStyle w:val="just"/>
      </w:pPr>
      <w:r>
        <w:t>2.1.9. Выдает КЛИЕНТУ выписки с лицевого счета не позднее рабочего дня, следующего за днем получения ФИНАНСОВЫМ ОРГАНОМ выписки из банка или органа, осуществляющего кассовое обслуживание бюджета г</w:t>
      </w:r>
      <w:r>
        <w:t>орода Москвы.</w:t>
      </w:r>
    </w:p>
    <w:p w:rsidR="00000000" w:rsidRDefault="00220CE9">
      <w:pPr>
        <w:pStyle w:val="just"/>
      </w:pPr>
      <w:r>
        <w:t>2.1.10. Доводит до клиентов информацию о нормативных правовых актах, устанавливающих порядок открытия и ведения лицевого счета, и по вопросам, возникающим в процессе открытия, переоформления, закрытия и обслуживания лицевого счета.</w:t>
      </w:r>
    </w:p>
    <w:p w:rsidR="00000000" w:rsidRDefault="00220CE9">
      <w:pPr>
        <w:pStyle w:val="just"/>
      </w:pPr>
      <w:r>
        <w:t>2.1.11. Га</w:t>
      </w:r>
      <w:r>
        <w:t>рантирует соблюдение тайны сведений о КЛИЕНТЕ и операций по лицевому счету КЛИЕНТА.</w:t>
      </w:r>
    </w:p>
    <w:p w:rsidR="00000000" w:rsidRDefault="00220CE9">
      <w:pPr>
        <w:pStyle w:val="just"/>
      </w:pPr>
      <w:r>
        <w:t>2.2. КЛИЕНТ:</w:t>
      </w:r>
    </w:p>
    <w:p w:rsidR="00000000" w:rsidRDefault="00220CE9">
      <w:pPr>
        <w:pStyle w:val="just"/>
      </w:pPr>
      <w:r>
        <w:t>2.2.1. Представляет в ФИНАНСОВЫЙ ОРГАН документы для открытия лицевого счета в порядке, утвержденном Департаментом финансов города Москвы.</w:t>
      </w:r>
    </w:p>
    <w:p w:rsidR="00000000" w:rsidRDefault="00220CE9">
      <w:pPr>
        <w:pStyle w:val="just"/>
      </w:pPr>
      <w:r>
        <w:t xml:space="preserve">2.2.2. Обеспечивает </w:t>
      </w:r>
      <w:r>
        <w:t>использование средств бюджета города Москвы строго по целевому назначению.</w:t>
      </w:r>
    </w:p>
    <w:p w:rsidR="00000000" w:rsidRDefault="00220CE9">
      <w:pPr>
        <w:pStyle w:val="just"/>
      </w:pPr>
      <w:r>
        <w:t>2.2.3. Несет ответственность за правильность и достоверность оформления расчетно-платежных документов по оплате расходов из бюджета города Москвы.</w:t>
      </w:r>
    </w:p>
    <w:p w:rsidR="00000000" w:rsidRDefault="00220CE9">
      <w:pPr>
        <w:pStyle w:val="just"/>
      </w:pPr>
      <w:r>
        <w:lastRenderedPageBreak/>
        <w:t>2.2.4. Представляет в ФИНАНСОВЫЙ О</w:t>
      </w:r>
      <w:r>
        <w:t>РГАН надлежащим образом оформленные платежные документы на оплату расходов с лицевого счета и документы, обосновывающие проведение оплаты расходов.</w:t>
      </w:r>
    </w:p>
    <w:p w:rsidR="00000000" w:rsidRDefault="00220CE9">
      <w:pPr>
        <w:pStyle w:val="HTML"/>
      </w:pPr>
      <w:r>
        <w:t xml:space="preserve">    2.2.5. При   составлении   платежных   поручений   указывает  следующее</w:t>
      </w:r>
    </w:p>
    <w:p w:rsidR="00000000" w:rsidRDefault="00220CE9">
      <w:pPr>
        <w:pStyle w:val="HTML"/>
      </w:pPr>
      <w:r>
        <w:t>сокращенное (краткое) наименован</w:t>
      </w:r>
      <w:r>
        <w:t>ие: _______________________________________</w:t>
      </w:r>
    </w:p>
    <w:p w:rsidR="00000000" w:rsidRDefault="00220CE9">
      <w:pPr>
        <w:pStyle w:val="HTML"/>
      </w:pPr>
      <w:r>
        <w:t>__________________________________________________________________________.</w:t>
      </w:r>
    </w:p>
    <w:p w:rsidR="00000000" w:rsidRDefault="00220CE9">
      <w:pPr>
        <w:pStyle w:val="just"/>
      </w:pPr>
      <w:r>
        <w:t>2.2.6. При получении от ФИНАНСОВОГО ОРГАНА платежных требований и иных документов, требующих акцепта и предъявленных к оплате с лицевого</w:t>
      </w:r>
      <w:r>
        <w:t xml:space="preserve"> счета, не позднее 5 (пяти) рабочих дней с момента получения указанных документов представляет в ФИНАНСОВЫЙ ОРГАН платежное поручение на полную (частичную) оплату или (и) мотивированный письменный отказ от акцепта на полную (частичную) оплату предъявленног</w:t>
      </w:r>
      <w:r>
        <w:t>о требования.</w:t>
      </w:r>
    </w:p>
    <w:p w:rsidR="00000000" w:rsidRDefault="00220CE9">
      <w:pPr>
        <w:pStyle w:val="just"/>
      </w:pPr>
      <w:r>
        <w:t>2.2.7. В случае закрытия лицевого счета, а также при изменении своего наименования либо номера лицевого счета КЛИЕНТ обязан возвратить ФИНАНСОВОМУ ОРГАНУ чековую книжку с оставшимися неиспользованными чеками и корешками вместе с заявлением, в</w:t>
      </w:r>
      <w:r>
        <w:t xml:space="preserve"> котором указываются номера возвращаемых неиспользованных чеков.</w:t>
      </w:r>
    </w:p>
    <w:p w:rsidR="00000000" w:rsidRDefault="00220CE9">
      <w:pPr>
        <w:pStyle w:val="just"/>
      </w:pPr>
      <w:r>
        <w:t xml:space="preserve">2.2.8. В случае изменения своего правового статуса, подчиненности, </w:t>
      </w:r>
      <w:r>
        <w:t>ведомственной принадлежности, а также внесения изменений или дополнений в учредительные документы представляет в ФИНАНСОВЫЙ ОРГАН в течение 30 дней необходимые документы.</w:t>
      </w:r>
    </w:p>
    <w:p w:rsidR="00000000" w:rsidRDefault="00220CE9">
      <w:pPr>
        <w:pStyle w:val="just"/>
      </w:pPr>
      <w:r>
        <w:t>2.2.9. При предъявлении к лицевому счету требований на взыскание средств на основании</w:t>
      </w:r>
      <w:r>
        <w:t xml:space="preserve"> исполнительных документов судебных органов обеспечивает их исполнение в порядке, установленном Бюджетным кодексом Российской Федерации и нормативными правовыми актами города Москвы.</w:t>
      </w:r>
    </w:p>
    <w:p w:rsidR="00000000" w:rsidRDefault="00220CE9">
      <w:pPr>
        <w:pStyle w:val="just"/>
      </w:pPr>
      <w:r>
        <w:t>2.3. ФИНАНСОВЫЙ ОРГАН имеет право:</w:t>
      </w:r>
    </w:p>
    <w:p w:rsidR="00000000" w:rsidRDefault="00220CE9">
      <w:pPr>
        <w:pStyle w:val="just"/>
      </w:pPr>
      <w:r>
        <w:t>2.3.1. Требовать от КЛИЕНТА правильног</w:t>
      </w:r>
      <w:r>
        <w:t>о оформления расчетно-платежных документов на перечисление средств в безналичном порядке, а также документов для выдачи наличных денежных средств.</w:t>
      </w:r>
    </w:p>
    <w:p w:rsidR="00000000" w:rsidRDefault="00220CE9">
      <w:pPr>
        <w:pStyle w:val="just"/>
      </w:pPr>
      <w:r>
        <w:t>2.3.2. Устанавливать КЛИЕНТУ лимит остатка кассы.</w:t>
      </w:r>
    </w:p>
    <w:p w:rsidR="00000000" w:rsidRDefault="00220CE9">
      <w:pPr>
        <w:pStyle w:val="just"/>
      </w:pPr>
      <w:r>
        <w:t>2.3.3. Исполнять предписания органов финансового контроля п</w:t>
      </w:r>
      <w:r>
        <w:t>о взысканию с КЛИЕНТА средств, использованных по нецелевому назначению, в порядке, установленном Бюджетным кодексом Российской Федерации и нормативными правовыми актами города Москвы, применять иные меры принуждения за нарушение бюджетного законодательства</w:t>
      </w:r>
      <w:r>
        <w:t xml:space="preserve"> Российской Федерации.</w:t>
      </w:r>
    </w:p>
    <w:p w:rsidR="00000000" w:rsidRDefault="00220CE9">
      <w:pPr>
        <w:pStyle w:val="just"/>
      </w:pPr>
      <w:r>
        <w:t>2.3.4. Требовать от КЛИЕНТА представления информации, связанной с операциями по лицевому счету.</w:t>
      </w:r>
    </w:p>
    <w:p w:rsidR="00000000" w:rsidRDefault="00220CE9">
      <w:pPr>
        <w:pStyle w:val="just"/>
      </w:pPr>
      <w:r>
        <w:t>2.3.5. Вернуть КЛИЕНТУ платежные поручения, срок оплаты которых еще не наступил, либо с истекшим сроком представления платежных документо</w:t>
      </w:r>
      <w:r>
        <w:t>в к исполнению.</w:t>
      </w:r>
    </w:p>
    <w:p w:rsidR="00000000" w:rsidRDefault="00220CE9">
      <w:pPr>
        <w:pStyle w:val="just"/>
      </w:pPr>
      <w:r>
        <w:t xml:space="preserve">2.3.6. Вернуть КЛИЕНТУ платежные документы, оформленные в нарушение действующего бюджетного законодательства и порядка оплаты расходов, установленного нормативными правовыми актами города Москвы, а также платежные поручения, </w:t>
      </w:r>
      <w:r>
        <w:lastRenderedPageBreak/>
        <w:t>подписи и оттис</w:t>
      </w:r>
      <w:r>
        <w:t>к печати на которых ФИНАНСОВЫМ ОРГАНОМ признаны сомнительными.</w:t>
      </w:r>
    </w:p>
    <w:p w:rsidR="00000000" w:rsidRDefault="00220CE9">
      <w:pPr>
        <w:pStyle w:val="just"/>
      </w:pPr>
      <w:r>
        <w:t>2.3.7. При недостатке денежных средств на счете ФИНАНСОВОГО ОРГАНА отложить исполнение платежных поручений на срок не более 10 дней.</w:t>
      </w:r>
    </w:p>
    <w:p w:rsidR="00000000" w:rsidRDefault="00220CE9">
      <w:pPr>
        <w:pStyle w:val="just"/>
      </w:pPr>
      <w:r>
        <w:t xml:space="preserve">2.3.8. В случае непредставления документов, предусмотренных </w:t>
      </w:r>
      <w:r>
        <w:t>п. 2.2.8 настоящего Регламента, приостановить исполнение поручений КЛИЕНТА на перечисление средств.</w:t>
      </w:r>
    </w:p>
    <w:p w:rsidR="00000000" w:rsidRDefault="00220CE9">
      <w:pPr>
        <w:pStyle w:val="just"/>
      </w:pPr>
      <w:r>
        <w:t>2.4. КЛИЕНТ имеет право:</w:t>
      </w:r>
    </w:p>
    <w:p w:rsidR="00000000" w:rsidRDefault="00220CE9">
      <w:pPr>
        <w:pStyle w:val="just"/>
      </w:pPr>
      <w:r>
        <w:t>2.4.1. Предъявлять принятые денежные обязательства для оплаты в пределах бюджетных ассигнований и (или) лимитов бюджетных обязатель</w:t>
      </w:r>
      <w:r>
        <w:t>ств, а также кассового плана на очередной месяц с соблюдением действующего законодательства и нормативных правовых актов Российской Федерации и города Москвы в части исполнения бюджета города Москвы.</w:t>
      </w:r>
    </w:p>
    <w:p w:rsidR="00000000" w:rsidRDefault="00220CE9">
      <w:pPr>
        <w:pStyle w:val="just"/>
      </w:pPr>
      <w:r>
        <w:t>2.4.2. Контролировать своевременность и полноту перечисл</w:t>
      </w:r>
      <w:r>
        <w:t>ения средств с лицевого счета по своим поручениям и в установленном порядке получать выписку из лицевого счета.</w:t>
      </w:r>
    </w:p>
    <w:p w:rsidR="00000000" w:rsidRDefault="00220CE9">
      <w:pPr>
        <w:pStyle w:val="just"/>
      </w:pPr>
      <w:r>
        <w:t>2.4.3. Получать денежные средства на выплату заработной платы и другие необходимые выплаты в наличной форме с лицевого счета через кредитные орг</w:t>
      </w:r>
      <w:r>
        <w:t>анизации, уполномоченные обслуживать бюджетные счета ФИНАНСОВОГО ОРГАНА.</w:t>
      </w:r>
    </w:p>
    <w:p w:rsidR="00000000" w:rsidRDefault="00220CE9">
      <w:pPr>
        <w:pStyle w:val="just"/>
      </w:pPr>
      <w:r>
        <w:t>2.4.4. Получать от ФИНАНСОВОГО ОРГАНА разъяснения по всем вопросам, касающимся оформления платежных документов, открытия и ведения лицевого счета и организации исполнения бюджета.</w:t>
      </w:r>
    </w:p>
    <w:p w:rsidR="00000000" w:rsidRDefault="00220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E9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ДОПОЛНИТЕЛЬНЫЕ УСЛОВИЯ</w:t>
      </w:r>
    </w:p>
    <w:p w:rsidR="00000000" w:rsidRDefault="00220CE9">
      <w:pPr>
        <w:pStyle w:val="just"/>
      </w:pPr>
      <w:r>
        <w:t>3.1. Споры, возникающие между сторонами в ходе выполнения условий настоящего Регламента, решаются путем переговоров. Разногласия, по которым стороны не достигнут договоренности, подлежат разрешению в Арбитражном суде города Москвы.</w:t>
      </w:r>
    </w:p>
    <w:p w:rsidR="00000000" w:rsidRDefault="00220CE9">
      <w:pPr>
        <w:pStyle w:val="just"/>
      </w:pPr>
      <w:r>
        <w:t>3.2. Настоящий Регламент составлен на 5 листах, в двух экземплярах, имеющих одинаковую юридическую силу, по одному для каждой из сторон.</w:t>
      </w:r>
    </w:p>
    <w:p w:rsidR="00000000" w:rsidRDefault="00220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E9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РЕГЛАМЕНТА</w:t>
      </w:r>
    </w:p>
    <w:p w:rsidR="00000000" w:rsidRDefault="00220CE9">
      <w:pPr>
        <w:pStyle w:val="just"/>
      </w:pPr>
      <w:r>
        <w:t>4.1. Стороны договорились, что настоящий Регламент оформлен на текущий финансовый год и вс</w:t>
      </w:r>
      <w:r>
        <w:t>тупает в силу с момента подписания его обеими сторонами. Регламент считается пролонгированным на очередной финансовый год, если за один месяц до истечения срока ни одна из сторон не уведомила другую о его прекращении.</w:t>
      </w:r>
    </w:p>
    <w:p w:rsidR="00000000" w:rsidRDefault="00220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E9">
      <w:pPr>
        <w:pStyle w:val="3"/>
        <w:rPr>
          <w:rFonts w:eastAsia="Times New Roman"/>
        </w:rPr>
      </w:pPr>
      <w:r>
        <w:rPr>
          <w:rFonts w:eastAsia="Times New Roman"/>
        </w:rPr>
        <w:t>5. ЮРИДИЧЕСКИЕ АДРЕСА И РЕКВИЗИТЫ СТО</w:t>
      </w:r>
      <w:r>
        <w:rPr>
          <w:rFonts w:eastAsia="Times New Roman"/>
        </w:rPr>
        <w:t>РОН</w:t>
      </w:r>
    </w:p>
    <w:p w:rsidR="00000000" w:rsidRDefault="00220CE9">
      <w:pPr>
        <w:pStyle w:val="HTML"/>
      </w:pPr>
      <w:r>
        <w:t>ФИНАНСОВЫЙ ОРГАН                               КЛИЕНТ</w:t>
      </w:r>
    </w:p>
    <w:p w:rsidR="00000000" w:rsidRDefault="00220CE9">
      <w:pPr>
        <w:pStyle w:val="HTML"/>
      </w:pPr>
      <w:r>
        <w:t>Департамент финансов города Москвы             ____________________________</w:t>
      </w:r>
    </w:p>
    <w:p w:rsidR="00000000" w:rsidRDefault="00220CE9">
      <w:pPr>
        <w:pStyle w:val="HTML"/>
      </w:pPr>
      <w:r>
        <w:t>125047, г. Москва, Миусская пл., д. 2/2,       ____________________________</w:t>
      </w:r>
    </w:p>
    <w:p w:rsidR="00000000" w:rsidRDefault="00220CE9">
      <w:pPr>
        <w:pStyle w:val="HTML"/>
      </w:pPr>
      <w:r>
        <w:t>ИНН 7710152113, КПП 771001001,                 ____________________________</w:t>
      </w:r>
    </w:p>
    <w:p w:rsidR="00000000" w:rsidRDefault="00220CE9">
      <w:pPr>
        <w:pStyle w:val="HTML"/>
      </w:pPr>
      <w:r>
        <w:t>ОКАТО 45286585000,                             ____________________________</w:t>
      </w:r>
    </w:p>
    <w:p w:rsidR="00000000" w:rsidRDefault="00220CE9">
      <w:pPr>
        <w:pStyle w:val="HTML"/>
      </w:pPr>
      <w:r>
        <w:t>ОКВЭД 75.11.4; ОКПО 02278679,                  ____________________________</w:t>
      </w:r>
    </w:p>
    <w:p w:rsidR="00000000" w:rsidRDefault="00220CE9">
      <w:pPr>
        <w:pStyle w:val="HTML"/>
      </w:pPr>
      <w:r>
        <w:t>счет N _____________________</w:t>
      </w:r>
      <w:r>
        <w:t>___________        ____________________________</w:t>
      </w:r>
    </w:p>
    <w:p w:rsidR="00000000" w:rsidRDefault="00220CE9">
      <w:pPr>
        <w:pStyle w:val="HTML"/>
      </w:pPr>
      <w:r>
        <w:t>в _____________________________________        ____________________________</w:t>
      </w:r>
    </w:p>
    <w:p w:rsidR="00000000" w:rsidRDefault="00220CE9">
      <w:pPr>
        <w:pStyle w:val="HTML"/>
      </w:pPr>
    </w:p>
    <w:p w:rsidR="00000000" w:rsidRDefault="00220CE9">
      <w:pPr>
        <w:pStyle w:val="HTML"/>
      </w:pPr>
      <w:r>
        <w:t>_____________     ____________                 _____________ ______________</w:t>
      </w:r>
    </w:p>
    <w:p w:rsidR="00000000" w:rsidRDefault="00220CE9">
      <w:pPr>
        <w:pStyle w:val="HTML"/>
      </w:pPr>
      <w:r>
        <w:t>(подпись        (расшифровка                   (подпись</w:t>
      </w:r>
      <w:r>
        <w:t xml:space="preserve">     (расшифровка</w:t>
      </w:r>
    </w:p>
    <w:p w:rsidR="00000000" w:rsidRDefault="00220CE9">
      <w:pPr>
        <w:pStyle w:val="HTML"/>
      </w:pPr>
      <w:r>
        <w:t>руководителя)       подписи)                   руководителя)     подписи)</w:t>
      </w:r>
    </w:p>
    <w:p w:rsidR="00000000" w:rsidRDefault="00220CE9">
      <w:pPr>
        <w:pStyle w:val="HTML"/>
      </w:pPr>
    </w:p>
    <w:p w:rsidR="00000000" w:rsidRDefault="00220CE9">
      <w:pPr>
        <w:pStyle w:val="HTML"/>
      </w:pPr>
      <w:r>
        <w:t>М.П.                                           М.П.</w:t>
      </w:r>
    </w:p>
    <w:p w:rsidR="00000000" w:rsidRDefault="00220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CE9">
      <w:pPr>
        <w:pStyle w:val="right"/>
      </w:pPr>
      <w:r>
        <w:t>Источник - Приказ Департамента финансов г. Москвы от 21.01.2011 № 53 (с изменениями и дополнениями на 2011 год</w:t>
      </w:r>
      <w:r>
        <w:t>)</w:t>
      </w:r>
    </w:p>
    <w:p w:rsidR="00000000" w:rsidRDefault="00220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ttps://порядокправа.рф/obrazecy/reglament_otkrytiya_i_vedeniya_licevogo_scheta_poluchatelya_sredstv_byudzheta_goroda_moskvy.htm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CE9"/>
    <w:rsid w:val="0022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728E62-4675-4A0C-BD4F-3DE52AE2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lament_otkrytiya_i_vedeniya_licevogo_scheta_poluchatelya_sredstv_byudzhet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1626</Words>
  <Characters>9270</Characters>
  <Application>Microsoft Office Word</Application>
  <DocSecurity>0</DocSecurity>
  <Lines>77</Lines>
  <Paragraphs>21</Paragraphs>
  <ScaleCrop>false</ScaleCrop>
  <Company/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открытия и ведения лицевого счета получателя средств бюджета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2022-08-20T07:59:00Z</dcterms:created>
  <dcterms:modified xsi:type="dcterms:W3CDTF">2022-08-20T07:59:00Z</dcterms:modified>
</cp:coreProperties>
</file>