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2542">
      <w:pPr>
        <w:pStyle w:val="1"/>
        <w:rPr>
          <w:rFonts w:eastAsia="Times New Roman"/>
        </w:rPr>
      </w:pPr>
      <w:r>
        <w:rPr>
          <w:rFonts w:eastAsia="Times New Roman"/>
        </w:rPr>
        <w:t>Регламент использования работниками организации представительских средств (образец заполнения)</w:t>
      </w:r>
    </w:p>
    <w:p w:rsidR="00000000" w:rsidRDefault="00172542">
      <w:pPr>
        <w:pStyle w:val="right"/>
      </w:pPr>
      <w:r>
        <w:t xml:space="preserve">Примерный образец </w:t>
      </w:r>
    </w:p>
    <w:p w:rsidR="00000000" w:rsidRDefault="00172542">
      <w:pPr>
        <w:pStyle w:val="HTML"/>
      </w:pPr>
      <w:r>
        <w:t xml:space="preserve">                                 Утверждаю</w:t>
      </w:r>
    </w:p>
    <w:p w:rsidR="00000000" w:rsidRDefault="00172542">
      <w:pPr>
        <w:pStyle w:val="HTML"/>
      </w:pPr>
      <w:r>
        <w:t>ОАО "Фрегат"</w:t>
      </w:r>
    </w:p>
    <w:p w:rsidR="00000000" w:rsidRDefault="00172542">
      <w:pPr>
        <w:pStyle w:val="HTML"/>
      </w:pPr>
      <w:r>
        <w:t>------------------------                Генеральный директор</w:t>
      </w:r>
    </w:p>
    <w:p w:rsidR="00000000" w:rsidRDefault="00172542">
      <w:pPr>
        <w:pStyle w:val="HTML"/>
      </w:pPr>
      <w:r>
        <w:t>наименование организации     ------------------------------------------</w:t>
      </w:r>
    </w:p>
    <w:p w:rsidR="00000000" w:rsidRDefault="00172542">
      <w:pPr>
        <w:pStyle w:val="HTML"/>
      </w:pPr>
      <w:r>
        <w:t>наименование должности руководителя</w:t>
      </w:r>
    </w:p>
    <w:p w:rsidR="00000000" w:rsidRDefault="00172542">
      <w:pPr>
        <w:pStyle w:val="HTML"/>
      </w:pPr>
      <w:r>
        <w:t>организации</w:t>
      </w:r>
    </w:p>
    <w:p w:rsidR="00000000" w:rsidRDefault="00172542">
      <w:pPr>
        <w:pStyle w:val="HTML"/>
      </w:pPr>
      <w:r>
        <w:t>Регламент</w:t>
      </w:r>
    </w:p>
    <w:p w:rsidR="00000000" w:rsidRDefault="00172542">
      <w:pPr>
        <w:pStyle w:val="HTML"/>
      </w:pPr>
      <w:r>
        <w:t>Малиновский          В.Я. Малиновский</w:t>
      </w:r>
    </w:p>
    <w:p w:rsidR="00000000" w:rsidRDefault="00172542">
      <w:pPr>
        <w:pStyle w:val="HTML"/>
      </w:pPr>
      <w:r>
        <w:t>14.05.2009 N 19              -----------------    ---------------------</w:t>
      </w:r>
    </w:p>
    <w:p w:rsidR="00000000" w:rsidRDefault="00172542">
      <w:pPr>
        <w:pStyle w:val="HTML"/>
      </w:pPr>
      <w:r>
        <w:t xml:space="preserve">подпись         </w:t>
      </w:r>
      <w:r>
        <w:t xml:space="preserve"> расшифровка подписи</w:t>
      </w:r>
    </w:p>
    <w:p w:rsidR="00000000" w:rsidRDefault="00172542">
      <w:pPr>
        <w:pStyle w:val="HTML"/>
      </w:pPr>
    </w:p>
    <w:p w:rsidR="00000000" w:rsidRDefault="00172542">
      <w:pPr>
        <w:pStyle w:val="HTML"/>
      </w:pPr>
      <w:r>
        <w:t>использования                "14" мая 2009 г.</w:t>
      </w:r>
    </w:p>
    <w:p w:rsidR="00000000" w:rsidRDefault="00172542">
      <w:pPr>
        <w:pStyle w:val="HTML"/>
      </w:pPr>
      <w:r>
        <w:t>представительских средств</w:t>
      </w:r>
    </w:p>
    <w:p w:rsidR="00000000" w:rsidRDefault="001725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254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72542">
      <w:pPr>
        <w:pStyle w:val="just"/>
      </w:pPr>
      <w:r>
        <w:t>Настоящий Регламент (далее - Регламент) регулирует порядок использования работниками ОАО "Фрегат" (далее - Предприятие) средств на представите</w:t>
      </w:r>
      <w:r>
        <w:t>льские нужды.</w:t>
      </w:r>
    </w:p>
    <w:p w:rsidR="00000000" w:rsidRDefault="00172542">
      <w:pPr>
        <w:pStyle w:val="just"/>
      </w:pPr>
      <w:r>
        <w:t>Регламент разработан в соответствии и на основании следующих нормативных актов:</w:t>
      </w:r>
    </w:p>
    <w:p w:rsidR="00000000" w:rsidRDefault="00172542">
      <w:pPr>
        <w:pStyle w:val="just"/>
      </w:pPr>
      <w:r>
        <w:t>- Налоговый кодекс РФ от 31.07.1998 N 146-ФЗ (ред. от 26.11.2008, с изм. от 17.03.2009);</w:t>
      </w:r>
    </w:p>
    <w:p w:rsidR="00000000" w:rsidRDefault="00172542">
      <w:pPr>
        <w:pStyle w:val="just"/>
      </w:pPr>
      <w:r>
        <w:t xml:space="preserve">- Федеральный закон от 21.11.1996 N 129-ФЗ "О бухгалтерском учете" (ред. </w:t>
      </w:r>
      <w:r>
        <w:t>от 03.11.2006);</w:t>
      </w:r>
    </w:p>
    <w:p w:rsidR="00000000" w:rsidRDefault="00172542">
      <w:pPr>
        <w:pStyle w:val="just"/>
      </w:pPr>
      <w:r>
        <w:t>- Приказ Минфина России от 06.10.2008 N 106н "Об утверждении Положений по бухгалтерскому учету" (ред. от 11.03.2009) (с Положением по бухгалтерскому учету "Учетная политика организации" (ПБУ 1/2008), Положением по бухгалтерскому учету "Изме</w:t>
      </w:r>
      <w:r>
        <w:t>нения оценочных значений" (ПБУ 21/2008));</w:t>
      </w:r>
    </w:p>
    <w:p w:rsidR="00000000" w:rsidRDefault="00172542">
      <w:pPr>
        <w:pStyle w:val="just"/>
      </w:pPr>
      <w:r>
        <w:t>- Положение по бухгалтерскому учету ПБУ 10/99 "Расходы организации", утв. Приказом Минфина России от 06.05.1999 N 33н (ред. от 27.11.2006);</w:t>
      </w:r>
    </w:p>
    <w:p w:rsidR="00000000" w:rsidRDefault="00172542">
      <w:pPr>
        <w:pStyle w:val="just"/>
      </w:pPr>
      <w:r>
        <w:t>- Трудовой кодекс РФ от 30.12.2001 N 197-ФЗ (ред. от 07.05.2009);</w:t>
      </w:r>
    </w:p>
    <w:p w:rsidR="00000000" w:rsidRDefault="00172542">
      <w:pPr>
        <w:pStyle w:val="just"/>
      </w:pPr>
      <w:r>
        <w:t xml:space="preserve">- Устав </w:t>
      </w:r>
      <w:r>
        <w:t>ОАО "Фрегат".</w:t>
      </w:r>
    </w:p>
    <w:p w:rsidR="00000000" w:rsidRDefault="001725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2542">
      <w:pPr>
        <w:pStyle w:val="3"/>
        <w:rPr>
          <w:rFonts w:eastAsia="Times New Roman"/>
        </w:rPr>
      </w:pPr>
      <w:r>
        <w:rPr>
          <w:rFonts w:eastAsia="Times New Roman"/>
        </w:rPr>
        <w:t>2. Термины и определения</w:t>
      </w:r>
    </w:p>
    <w:p w:rsidR="00000000" w:rsidRDefault="00172542">
      <w:pPr>
        <w:pStyle w:val="just"/>
      </w:pPr>
      <w:r>
        <w:lastRenderedPageBreak/>
        <w:t xml:space="preserve">Представительские расходы - это расходы Предприятия, связанные с </w:t>
      </w:r>
      <w:r>
        <w:t>официальным приемом и обслуживанием представителей других организаций, участвующих в переговорах в целях установления и поддержания сотрудничества.</w:t>
      </w:r>
    </w:p>
    <w:p w:rsidR="00000000" w:rsidRDefault="00172542">
      <w:pPr>
        <w:pStyle w:val="just"/>
      </w:pPr>
      <w:r>
        <w:t xml:space="preserve">Документально подтвержденные расходы - это затраты, подтвержденные документами, оформленными в соответствии </w:t>
      </w:r>
      <w:r>
        <w:t>с законодательством Российской Федерации, либо документами, оформленными в соответствии с обычаями делового оборота, применяемыми в иностранном государстве, на территории которого были произведены соответствующие расходы, и (или) документами, косвенно подт</w:t>
      </w:r>
      <w:r>
        <w:t>верждающими произведенные расходы.</w:t>
      </w:r>
    </w:p>
    <w:p w:rsidR="00000000" w:rsidRDefault="00172542">
      <w:pPr>
        <w:pStyle w:val="just"/>
      </w:pPr>
      <w:r>
        <w:t>Обычай делового оборота - это сложившееся и широко применяемое в какой-либо области предпринимательской деятельности правило поведения, не предусмотренное законодательством, независимо от того, зафиксировано ли оно в како</w:t>
      </w:r>
      <w:r>
        <w:t>м-либо документе.</w:t>
      </w:r>
    </w:p>
    <w:p w:rsidR="00000000" w:rsidRDefault="001725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2542">
      <w:pPr>
        <w:pStyle w:val="3"/>
        <w:rPr>
          <w:rFonts w:eastAsia="Times New Roman"/>
        </w:rPr>
      </w:pPr>
      <w:r>
        <w:rPr>
          <w:rFonts w:eastAsia="Times New Roman"/>
        </w:rPr>
        <w:t>3. Состав представительских расходов</w:t>
      </w:r>
    </w:p>
    <w:p w:rsidR="00000000" w:rsidRDefault="00172542">
      <w:pPr>
        <w:pStyle w:val="just"/>
      </w:pPr>
      <w:r>
        <w:t>3.1. Представительские расходы представляют собой планируемые и целевые расходы.</w:t>
      </w:r>
    </w:p>
    <w:p w:rsidR="00000000" w:rsidRDefault="00172542">
      <w:pPr>
        <w:pStyle w:val="just"/>
      </w:pPr>
      <w:r>
        <w:t>3.2. К представительским расходам Предприятия относятся расходы на:</w:t>
      </w:r>
    </w:p>
    <w:p w:rsidR="00000000" w:rsidRDefault="00172542">
      <w:pPr>
        <w:pStyle w:val="just"/>
      </w:pPr>
      <w:r>
        <w:t>- официальный прием и (или) обслуживание представит</w:t>
      </w:r>
      <w:r>
        <w:t>елей других организаций, участвующих в переговорах в целях установления и (или) поддержания взаимного сотрудничества, а также участников, прибывших на заседания совета директоров (правления) Предприятия, независимо от места проведения указанных мероприятий</w:t>
      </w:r>
      <w:r>
        <w:t>;</w:t>
      </w:r>
    </w:p>
    <w:p w:rsidR="00000000" w:rsidRDefault="00172542">
      <w:pPr>
        <w:pStyle w:val="just"/>
      </w:pPr>
      <w:r>
        <w:t>- проведение официального приема (завтрак, обед или иное аналогичное мероприятие) для указанных лиц, а также официальных лиц Предприятия, участвующих в переговорах;</w:t>
      </w:r>
    </w:p>
    <w:p w:rsidR="00000000" w:rsidRDefault="00172542">
      <w:pPr>
        <w:pStyle w:val="just"/>
      </w:pPr>
      <w:r>
        <w:t>- транспортное обеспечение доставки этих лиц к месту проведения представительского меропр</w:t>
      </w:r>
      <w:r>
        <w:t>иятия и (или) заседания руководящего органа и обратно;</w:t>
      </w:r>
    </w:p>
    <w:p w:rsidR="00000000" w:rsidRDefault="00172542">
      <w:pPr>
        <w:pStyle w:val="just"/>
      </w:pPr>
      <w:r>
        <w:t>- буфетное обслуживание во время переговоров;</w:t>
      </w:r>
    </w:p>
    <w:p w:rsidR="00000000" w:rsidRDefault="00172542">
      <w:pPr>
        <w:pStyle w:val="just"/>
      </w:pPr>
      <w:r>
        <w:t>- оплата услуг переводчиков, не состоящих в штате Предприятия, по обеспечению перевода во время проведения представительских мероприятий.</w:t>
      </w:r>
    </w:p>
    <w:p w:rsidR="00000000" w:rsidRDefault="00172542">
      <w:pPr>
        <w:pStyle w:val="just"/>
      </w:pPr>
      <w:r>
        <w:t>3.3. Не могут быт</w:t>
      </w:r>
      <w:r>
        <w:t>ь признаны представительскими расходы на:</w:t>
      </w:r>
    </w:p>
    <w:p w:rsidR="00000000" w:rsidRDefault="00172542">
      <w:pPr>
        <w:pStyle w:val="just"/>
      </w:pPr>
      <w:r>
        <w:t>- организацию развлечений и корпоративных мероприятий;</w:t>
      </w:r>
    </w:p>
    <w:p w:rsidR="00000000" w:rsidRDefault="00172542">
      <w:pPr>
        <w:pStyle w:val="just"/>
      </w:pPr>
      <w:r>
        <w:t>- организацию отдыха сотрудников;</w:t>
      </w:r>
    </w:p>
    <w:p w:rsidR="00000000" w:rsidRDefault="00172542">
      <w:pPr>
        <w:pStyle w:val="just"/>
      </w:pPr>
      <w:r>
        <w:t>- профилактику или лечение заболеваний сотрудников Предприятия;</w:t>
      </w:r>
    </w:p>
    <w:p w:rsidR="00000000" w:rsidRDefault="00172542">
      <w:pPr>
        <w:pStyle w:val="just"/>
      </w:pPr>
      <w:r>
        <w:t>- покупку сувениров и подарков;</w:t>
      </w:r>
    </w:p>
    <w:p w:rsidR="00000000" w:rsidRDefault="00172542">
      <w:pPr>
        <w:pStyle w:val="just"/>
      </w:pPr>
      <w:r>
        <w:t>- обед в казино или пансионат</w:t>
      </w:r>
      <w:r>
        <w:t>е;</w:t>
      </w:r>
    </w:p>
    <w:p w:rsidR="00000000" w:rsidRDefault="00172542">
      <w:pPr>
        <w:pStyle w:val="just"/>
      </w:pPr>
      <w:r>
        <w:t>- расходы по проживанию в гостиницах представителей других фирм, прибывших для ведения переговоров;</w:t>
      </w:r>
    </w:p>
    <w:p w:rsidR="00000000" w:rsidRDefault="00172542">
      <w:pPr>
        <w:pStyle w:val="just"/>
      </w:pPr>
      <w:r>
        <w:t>- расходы по приобретению проездных билетов для представителей других фирм, участвующих в переговорах;</w:t>
      </w:r>
    </w:p>
    <w:p w:rsidR="00000000" w:rsidRDefault="00172542">
      <w:pPr>
        <w:pStyle w:val="just"/>
      </w:pPr>
      <w:r>
        <w:t>- оформление виз;</w:t>
      </w:r>
    </w:p>
    <w:p w:rsidR="00000000" w:rsidRDefault="00172542">
      <w:pPr>
        <w:pStyle w:val="just"/>
      </w:pPr>
      <w:r>
        <w:t>- затраты на проведение празднич</w:t>
      </w:r>
      <w:r>
        <w:t>ных мероприятий и юбилеев.</w:t>
      </w:r>
    </w:p>
    <w:p w:rsidR="00000000" w:rsidRDefault="001725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2542">
      <w:pPr>
        <w:pStyle w:val="3"/>
        <w:rPr>
          <w:rFonts w:eastAsia="Times New Roman"/>
        </w:rPr>
      </w:pPr>
      <w:r>
        <w:rPr>
          <w:rFonts w:eastAsia="Times New Roman"/>
        </w:rPr>
        <w:t>4. Перечень лиц, имеющих право получать средства в подотчет на представительские расходы</w:t>
      </w:r>
    </w:p>
    <w:p w:rsidR="00000000" w:rsidRDefault="00172542">
      <w:pPr>
        <w:pStyle w:val="just"/>
      </w:pPr>
      <w:r>
        <w:t>Право получать наличные денежные средства в подотчет на представительские нужды имеют следующие должностные лица Предприятия:</w:t>
      </w:r>
    </w:p>
    <w:p w:rsidR="00000000" w:rsidRDefault="00172542">
      <w:pPr>
        <w:pStyle w:val="just"/>
      </w:pPr>
      <w:r>
        <w:t>- генеральный</w:t>
      </w:r>
      <w:r>
        <w:t xml:space="preserve"> директор Предприятия;</w:t>
      </w:r>
    </w:p>
    <w:p w:rsidR="00000000" w:rsidRDefault="00172542">
      <w:pPr>
        <w:pStyle w:val="just"/>
      </w:pPr>
      <w:r>
        <w:t>- первые заместители генерального директора Предприятия;</w:t>
      </w:r>
    </w:p>
    <w:p w:rsidR="00000000" w:rsidRDefault="00172542">
      <w:pPr>
        <w:pStyle w:val="just"/>
      </w:pPr>
      <w:r>
        <w:t>- руководители структурных подразделений;</w:t>
      </w:r>
    </w:p>
    <w:p w:rsidR="00000000" w:rsidRDefault="00172542">
      <w:pPr>
        <w:pStyle w:val="just"/>
      </w:pPr>
      <w:r>
        <w:t>- работники коммерческой службы Предприятия (отдела маркетинга, отдела рекламы, отдела сбыта);</w:t>
      </w:r>
    </w:p>
    <w:p w:rsidR="00000000" w:rsidRDefault="00172542">
      <w:pPr>
        <w:pStyle w:val="just"/>
      </w:pPr>
      <w:r>
        <w:t>- работники, назначенные ответственными за проведение официального представительского мероприятия приказом генерального директора или письменным распоряжением руководителя структурного подразделения Предприятия;</w:t>
      </w:r>
    </w:p>
    <w:p w:rsidR="00000000" w:rsidRDefault="00172542">
      <w:pPr>
        <w:pStyle w:val="just"/>
      </w:pPr>
      <w:r>
        <w:t>- секретарь генерального директора Предприят</w:t>
      </w:r>
      <w:r>
        <w:t>ия.</w:t>
      </w:r>
    </w:p>
    <w:p w:rsidR="00000000" w:rsidRDefault="001725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2542">
      <w:pPr>
        <w:pStyle w:val="3"/>
        <w:rPr>
          <w:rFonts w:eastAsia="Times New Roman"/>
        </w:rPr>
      </w:pPr>
      <w:r>
        <w:rPr>
          <w:rFonts w:eastAsia="Times New Roman"/>
        </w:rPr>
        <w:t>5. Документальное оформление представительских расходов</w:t>
      </w:r>
    </w:p>
    <w:p w:rsidR="00000000" w:rsidRDefault="00172542">
      <w:pPr>
        <w:pStyle w:val="just"/>
      </w:pPr>
      <w:r>
        <w:t>5.1. При организации представительских мероприятий руководитель структурного подразделения, проводящего данное мероприятие:</w:t>
      </w:r>
    </w:p>
    <w:p w:rsidR="00000000" w:rsidRDefault="00172542">
      <w:pPr>
        <w:pStyle w:val="just"/>
      </w:pPr>
      <w:r>
        <w:t>- издает письменное распоряжение о назначении ответственного за его про</w:t>
      </w:r>
      <w:r>
        <w:t>ведение и о разработке сметы расходов;</w:t>
      </w:r>
    </w:p>
    <w:p w:rsidR="00000000" w:rsidRDefault="00172542">
      <w:pPr>
        <w:pStyle w:val="just"/>
      </w:pPr>
      <w:r>
        <w:t>- издает письменное распоряжение о направлении приглашений на мероприятие, содержащее в обязательном порядке цель прибытия представителей сторонней организации. Такой целью могут быть либо проведение переговоров в рам</w:t>
      </w:r>
      <w:r>
        <w:t>ках уже заключенного контракта, либо установление взаимного сотрудничества по основной деятельности организации;</w:t>
      </w:r>
    </w:p>
    <w:p w:rsidR="00000000" w:rsidRDefault="00172542">
      <w:pPr>
        <w:pStyle w:val="just"/>
      </w:pPr>
      <w:r>
        <w:t>- утверждает программу встречи с указанием даты, места и сроков проведения деловой встречи, количества приглашенных лиц и участников со стороны</w:t>
      </w:r>
      <w:r>
        <w:t xml:space="preserve"> организации и со стороны приглашенных.</w:t>
      </w:r>
    </w:p>
    <w:p w:rsidR="00000000" w:rsidRDefault="00172542">
      <w:pPr>
        <w:pStyle w:val="just"/>
      </w:pPr>
      <w:r>
        <w:t>5.2. Для получения денежных средств на представительские нужды сотрудник, назначенный ответственным за официальное мероприятие:</w:t>
      </w:r>
    </w:p>
    <w:p w:rsidR="00000000" w:rsidRDefault="00172542">
      <w:pPr>
        <w:pStyle w:val="just"/>
      </w:pPr>
      <w:r>
        <w:t>- составляет смету затрат на представительские мероприятия;</w:t>
      </w:r>
    </w:p>
    <w:p w:rsidR="00000000" w:rsidRDefault="00172542">
      <w:pPr>
        <w:pStyle w:val="just"/>
      </w:pPr>
      <w:r>
        <w:t>- визирует смету затрат у вы</w:t>
      </w:r>
      <w:r>
        <w:t>шестоящего руководителя и главного бухгалтера Предприятия;</w:t>
      </w:r>
    </w:p>
    <w:p w:rsidR="00000000" w:rsidRDefault="00172542">
      <w:pPr>
        <w:pStyle w:val="just"/>
      </w:pPr>
      <w:r>
        <w:t>- в установленном на Предприятии порядке подписывает завизированную смету у генерального директора Предприятия.</w:t>
      </w:r>
    </w:p>
    <w:p w:rsidR="00000000" w:rsidRDefault="00172542">
      <w:pPr>
        <w:pStyle w:val="just"/>
      </w:pPr>
      <w:r>
        <w:t>После утверждения сметы подотчетному лицу в виде аванса выдаются денежные средства по</w:t>
      </w:r>
      <w:r>
        <w:t xml:space="preserve"> расходному кассовому ордеру.</w:t>
      </w:r>
    </w:p>
    <w:p w:rsidR="00000000" w:rsidRDefault="00172542">
      <w:pPr>
        <w:pStyle w:val="just"/>
      </w:pPr>
      <w:r>
        <w:t xml:space="preserve">5.3. После проведения официального представительского мероприятия сотрудник, назначенный ответственным за мероприятие, должен в 3-дневный срок предоставить в бухгалтерию отчет о расходах на проведение деловой встречи и акт на </w:t>
      </w:r>
      <w:r>
        <w:t>списание представительских расходов (авансовый отчет) с оправдательными документами.</w:t>
      </w:r>
    </w:p>
    <w:p w:rsidR="00000000" w:rsidRDefault="00172542">
      <w:pPr>
        <w:pStyle w:val="just"/>
      </w:pPr>
      <w:r>
        <w:t>5.4. Из подотчета денежные суммы, выданные на представительские расходы, списываются по истечении срока, на который они выданы, при представлении документов, подтверждающи</w:t>
      </w:r>
      <w:r>
        <w:t>х осуществленные расходы.</w:t>
      </w:r>
    </w:p>
    <w:p w:rsidR="00000000" w:rsidRDefault="00172542">
      <w:pPr>
        <w:pStyle w:val="just"/>
      </w:pPr>
      <w:r>
        <w:t>5.5. В первичных учетных документах, подтверждающих фактически произведенные затраты на проведение представительских мероприятий, должны быть указаны:</w:t>
      </w:r>
    </w:p>
    <w:p w:rsidR="00000000" w:rsidRDefault="00172542">
      <w:pPr>
        <w:pStyle w:val="just"/>
      </w:pPr>
      <w:r>
        <w:t>- дата и место проведения делового представительского мероприятия;</w:t>
      </w:r>
    </w:p>
    <w:p w:rsidR="00000000" w:rsidRDefault="00172542">
      <w:pPr>
        <w:pStyle w:val="just"/>
      </w:pPr>
      <w:r>
        <w:t>- Ф.И.О. при</w:t>
      </w:r>
      <w:r>
        <w:t>глашенных лиц;</w:t>
      </w:r>
    </w:p>
    <w:p w:rsidR="00000000" w:rsidRDefault="00172542">
      <w:pPr>
        <w:pStyle w:val="just"/>
      </w:pPr>
      <w:r>
        <w:t>- Ф.И.О. участников мероприятия со стороны организации;</w:t>
      </w:r>
    </w:p>
    <w:p w:rsidR="00000000" w:rsidRDefault="00172542">
      <w:pPr>
        <w:pStyle w:val="just"/>
      </w:pPr>
      <w:r>
        <w:t>- конкретное назначение расходов;</w:t>
      </w:r>
    </w:p>
    <w:p w:rsidR="00000000" w:rsidRDefault="00172542">
      <w:pPr>
        <w:pStyle w:val="just"/>
      </w:pPr>
      <w:r>
        <w:t>- сумма расходов.</w:t>
      </w:r>
    </w:p>
    <w:p w:rsidR="00000000" w:rsidRDefault="00172542">
      <w:pPr>
        <w:pStyle w:val="just"/>
      </w:pPr>
      <w:r>
        <w:t>5.6. По каждому случаю приема делегации или проведения другого официального представительского мероприятия необходимо составление исп</w:t>
      </w:r>
      <w:r>
        <w:t>олнительной сметы или акта. Документ "Исполнительная смета" должен содержать такие реквизиты, как дата, место и программа проведения деловых встреч, список участвующих лиц с обеих сторон, величина расходов.</w:t>
      </w:r>
    </w:p>
    <w:p w:rsidR="00000000" w:rsidRDefault="00172542">
      <w:pPr>
        <w:pStyle w:val="just"/>
      </w:pPr>
      <w:r>
        <w:t>5.7. Все произведенные расходы должны быть обосно</w:t>
      </w:r>
      <w:r>
        <w:t>ваны приложенными к исполнительной смете правильно оформленными первичными документами.</w:t>
      </w:r>
    </w:p>
    <w:p w:rsidR="00000000" w:rsidRDefault="00172542">
      <w:pPr>
        <w:pStyle w:val="just"/>
      </w:pPr>
      <w:r>
        <w:t>5.8. Произвольно составленные документы не могут служить оправдательными документами, подтверждающими расходование средств.</w:t>
      </w:r>
    </w:p>
    <w:p w:rsidR="00000000" w:rsidRDefault="001725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2542">
      <w:pPr>
        <w:pStyle w:val="3"/>
        <w:rPr>
          <w:rFonts w:eastAsia="Times New Roman"/>
        </w:rPr>
      </w:pPr>
      <w:r>
        <w:rPr>
          <w:rFonts w:eastAsia="Times New Roman"/>
        </w:rPr>
        <w:t xml:space="preserve">6. Нормы отдельных видов представительских </w:t>
      </w:r>
      <w:r>
        <w:rPr>
          <w:rFonts w:eastAsia="Times New Roman"/>
        </w:rPr>
        <w:t>расходов</w:t>
      </w:r>
    </w:p>
    <w:p w:rsidR="00000000" w:rsidRDefault="00172542">
      <w:pPr>
        <w:pStyle w:val="just"/>
      </w:pPr>
      <w:r>
        <w:t>6.1. Общий годовой фонд расходов на представительские мероприятия Предприятия устанавливается в размере, не превышающем 4% от расходов Предприятия на оплату труда за этот период.</w:t>
      </w:r>
    </w:p>
    <w:p w:rsidR="00000000" w:rsidRDefault="00172542">
      <w:pPr>
        <w:pStyle w:val="just"/>
      </w:pPr>
      <w:r>
        <w:t>6.2. Устанавливаются следующие нормы отдельных видов представительских расходов:</w:t>
      </w:r>
    </w:p>
    <w:p w:rsidR="00000000" w:rsidRDefault="001725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2542">
      <w:pPr>
        <w:pStyle w:val="HTML"/>
      </w:pPr>
      <w:r>
        <w:t>---------------------------------------------------------------------------</w:t>
      </w:r>
    </w:p>
    <w:p w:rsidR="00000000" w:rsidRDefault="00172542">
      <w:pPr>
        <w:pStyle w:val="HTML"/>
      </w:pPr>
      <w:r>
        <w:t>¦     Наименование расходов     ¦              Лимит расходов             ¦</w:t>
      </w:r>
    </w:p>
    <w:p w:rsidR="00000000" w:rsidRDefault="00172542">
      <w:pPr>
        <w:pStyle w:val="HTML"/>
      </w:pPr>
      <w:r>
        <w:t>+---------------------</w:t>
      </w:r>
      <w:r>
        <w:t>----------+-----------------------------------------+</w:t>
      </w:r>
    </w:p>
    <w:p w:rsidR="00000000" w:rsidRDefault="00172542">
      <w:pPr>
        <w:pStyle w:val="HTML"/>
      </w:pPr>
      <w:r>
        <w:t>¦1. Расходы по проведению       ¦Не более 3000 руб/чел.                   ¦</w:t>
      </w:r>
    </w:p>
    <w:p w:rsidR="00000000" w:rsidRDefault="00172542">
      <w:pPr>
        <w:pStyle w:val="HTML"/>
      </w:pPr>
      <w:r>
        <w:t>¦официального приема лиц (из    ¦                                         ¦</w:t>
      </w:r>
    </w:p>
    <w:p w:rsidR="00000000" w:rsidRDefault="00172542">
      <w:pPr>
        <w:pStyle w:val="HTML"/>
      </w:pPr>
      <w:r>
        <w:t xml:space="preserve">¦расчета на одного человека в   ¦                 </w:t>
      </w:r>
      <w:r>
        <w:t xml:space="preserve">                        ¦</w:t>
      </w:r>
    </w:p>
    <w:p w:rsidR="00000000" w:rsidRDefault="00172542">
      <w:pPr>
        <w:pStyle w:val="HTML"/>
      </w:pPr>
      <w:r>
        <w:t>¦день)                          ¦                                         ¦</w:t>
      </w:r>
    </w:p>
    <w:p w:rsidR="00000000" w:rsidRDefault="00172542">
      <w:pPr>
        <w:pStyle w:val="HTML"/>
      </w:pPr>
      <w:r>
        <w:t>+-------------------------------+-----------------------------------------+</w:t>
      </w:r>
    </w:p>
    <w:p w:rsidR="00000000" w:rsidRDefault="00172542">
      <w:pPr>
        <w:pStyle w:val="HTML"/>
      </w:pPr>
      <w:r>
        <w:t>¦2. Расходы на питание во время ¦Не более 2000 руб/чел.                   ¦</w:t>
      </w:r>
    </w:p>
    <w:p w:rsidR="00000000" w:rsidRDefault="00172542">
      <w:pPr>
        <w:pStyle w:val="HTML"/>
      </w:pPr>
      <w:r>
        <w:t>¦п</w:t>
      </w:r>
      <w:r>
        <w:t>ереговоров (из расчета на     ¦                                         ¦</w:t>
      </w:r>
    </w:p>
    <w:p w:rsidR="00000000" w:rsidRDefault="00172542">
      <w:pPr>
        <w:pStyle w:val="HTML"/>
      </w:pPr>
      <w:r>
        <w:t>¦одного человека в день,        ¦                                         ¦</w:t>
      </w:r>
    </w:p>
    <w:p w:rsidR="00000000" w:rsidRDefault="00172542">
      <w:pPr>
        <w:pStyle w:val="HTML"/>
      </w:pPr>
      <w:r>
        <w:t>¦включая переводчика и          ¦                                         ¦</w:t>
      </w:r>
    </w:p>
    <w:p w:rsidR="00000000" w:rsidRDefault="00172542">
      <w:pPr>
        <w:pStyle w:val="HTML"/>
      </w:pPr>
      <w:r>
        <w:t xml:space="preserve">¦сопровождающих лиц)          </w:t>
      </w:r>
      <w:r>
        <w:t xml:space="preserve">  ¦                                         ¦</w:t>
      </w:r>
    </w:p>
    <w:p w:rsidR="00000000" w:rsidRDefault="00172542">
      <w:pPr>
        <w:pStyle w:val="HTML"/>
      </w:pPr>
      <w:r>
        <w:t>+-------------------------------+-----------------------------------------+</w:t>
      </w:r>
    </w:p>
    <w:p w:rsidR="00000000" w:rsidRDefault="00172542">
      <w:pPr>
        <w:pStyle w:val="HTML"/>
      </w:pPr>
      <w:r>
        <w:t>¦3. Оплата услуг переводчиков,  ¦3500 руб. в час.                         ¦</w:t>
      </w:r>
    </w:p>
    <w:p w:rsidR="00000000" w:rsidRDefault="00172542">
      <w:pPr>
        <w:pStyle w:val="HTML"/>
      </w:pPr>
      <w:r>
        <w:t>¦не состоящих в штате           ¦Стоимость работы за полны</w:t>
      </w:r>
      <w:r>
        <w:t>й рабочий день -¦</w:t>
      </w:r>
    </w:p>
    <w:p w:rsidR="00000000" w:rsidRDefault="00172542">
      <w:pPr>
        <w:pStyle w:val="HTML"/>
      </w:pPr>
      <w:r>
        <w:t>¦организации, принимающей       ¦20 000 руб.                              ¦</w:t>
      </w:r>
    </w:p>
    <w:p w:rsidR="00000000" w:rsidRDefault="00172542">
      <w:pPr>
        <w:pStyle w:val="HTML"/>
      </w:pPr>
      <w:r>
        <w:t>¦делегацию                      ¦Стоимость работы переводчика,            ¦</w:t>
      </w:r>
    </w:p>
    <w:p w:rsidR="00000000" w:rsidRDefault="00172542">
      <w:pPr>
        <w:pStyle w:val="HTML"/>
      </w:pPr>
      <w:r>
        <w:t>¦                               ¦владеющего редкими и восточными языками, ¦</w:t>
      </w:r>
    </w:p>
    <w:p w:rsidR="00000000" w:rsidRDefault="00172542">
      <w:pPr>
        <w:pStyle w:val="HTML"/>
      </w:pPr>
      <w:r>
        <w:t xml:space="preserve">¦         </w:t>
      </w:r>
      <w:r>
        <w:t xml:space="preserve">                      ¦составляет 25 000 руб. в день либо       ¦</w:t>
      </w:r>
    </w:p>
    <w:p w:rsidR="00000000" w:rsidRDefault="00172542">
      <w:pPr>
        <w:pStyle w:val="HTML"/>
      </w:pPr>
      <w:r>
        <w:t>¦                               ¦4000 руб. в час.                         ¦</w:t>
      </w:r>
    </w:p>
    <w:p w:rsidR="00000000" w:rsidRDefault="00172542">
      <w:pPr>
        <w:pStyle w:val="HTML"/>
      </w:pPr>
      <w:r>
        <w:t>¦                               ¦При организации загородных и             ¦</w:t>
      </w:r>
    </w:p>
    <w:p w:rsidR="00000000" w:rsidRDefault="00172542">
      <w:pPr>
        <w:pStyle w:val="HTML"/>
      </w:pPr>
      <w:r>
        <w:t>¦                               ¦загра</w:t>
      </w:r>
      <w:r>
        <w:t>ничных мероприятий услуги перевода  ¦</w:t>
      </w:r>
    </w:p>
    <w:p w:rsidR="00000000" w:rsidRDefault="00172542">
      <w:pPr>
        <w:pStyle w:val="HTML"/>
      </w:pPr>
      <w:r>
        <w:t>¦                               ¦приобретаются с наценкой 20 - 50%        ¦</w:t>
      </w:r>
    </w:p>
    <w:p w:rsidR="00000000" w:rsidRDefault="00172542">
      <w:pPr>
        <w:pStyle w:val="HTML"/>
      </w:pPr>
      <w:r>
        <w:t>+-------------------------------+-----------------------------------------+</w:t>
      </w:r>
    </w:p>
    <w:p w:rsidR="00000000" w:rsidRDefault="00172542">
      <w:pPr>
        <w:pStyle w:val="HTML"/>
      </w:pPr>
      <w:r>
        <w:t xml:space="preserve">¦4. Транспортное обслуживание   ¦500 руб. в час                   </w:t>
      </w:r>
      <w:r>
        <w:t xml:space="preserve">        ¦</w:t>
      </w:r>
    </w:p>
    <w:p w:rsidR="00000000" w:rsidRDefault="00172542">
      <w:pPr>
        <w:pStyle w:val="HTML"/>
      </w:pPr>
      <w:r>
        <w:t>--------------------------------+------------------------------------------</w:t>
      </w:r>
    </w:p>
    <w:p w:rsidR="00000000" w:rsidRDefault="001725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2542">
      <w:pPr>
        <w:pStyle w:val="just"/>
      </w:pPr>
      <w:r>
        <w:t xml:space="preserve">6.3. Расходы на обслуживание иностранных делегаций автомобильным </w:t>
      </w:r>
      <w:r>
        <w:t>транспортом предусматриваются в сметах расходов из расчета почасовой оплаты по ставкам оплаты предприятий, предоставляющих услуги такси.</w:t>
      </w:r>
    </w:p>
    <w:p w:rsidR="00000000" w:rsidRDefault="00172542">
      <w:pPr>
        <w:pStyle w:val="just"/>
      </w:pPr>
      <w:r>
        <w:t>6.4. При составе делегаций свыше 5 человек количество сопровождающих лиц и переводчиков, обслуживающих делегацию, должн</w:t>
      </w:r>
      <w:r>
        <w:t>о определяться из расчета 1 переводчик или сопровождающий не менее чем на 5 членов делегации.</w:t>
      </w:r>
    </w:p>
    <w:p w:rsidR="00000000" w:rsidRDefault="00172542">
      <w:pPr>
        <w:pStyle w:val="just"/>
      </w:pPr>
      <w:r>
        <w:t>6.5. Во время обеда, ужина или другого аналогичного мероприятия, связанного с официальным приемом иностранных делегаций, количество участников со стороны Предприя</w:t>
      </w:r>
      <w:r>
        <w:t>тия не должно превышать количество участников со стороны иностранных делегаций.</w:t>
      </w:r>
    </w:p>
    <w:p w:rsidR="00000000" w:rsidRDefault="001725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2542">
      <w:pPr>
        <w:pStyle w:val="3"/>
        <w:rPr>
          <w:rFonts w:eastAsia="Times New Roman"/>
        </w:rPr>
      </w:pPr>
      <w:r>
        <w:rPr>
          <w:rFonts w:eastAsia="Times New Roman"/>
        </w:rPr>
        <w:t>7. Общее планирование представительских расходов Предприятия</w:t>
      </w:r>
    </w:p>
    <w:p w:rsidR="00000000" w:rsidRDefault="00172542">
      <w:pPr>
        <w:pStyle w:val="just"/>
      </w:pPr>
      <w:r>
        <w:t>7.1. Организует разработку годового бюджета представительских расходов главный бухгалтер Предприятия.</w:t>
      </w:r>
    </w:p>
    <w:p w:rsidR="00000000" w:rsidRDefault="00172542">
      <w:pPr>
        <w:pStyle w:val="just"/>
      </w:pPr>
      <w:r>
        <w:t>7.2. Ежегодн</w:t>
      </w:r>
      <w:r>
        <w:t>о, не позднее 20 ноября, руководители структурных подразделений Предприятия и секретарь генерального директора готовят примерные сметы затрат на представительские нужды в течение года и передают их в бухгалтерию.</w:t>
      </w:r>
    </w:p>
    <w:p w:rsidR="00000000" w:rsidRDefault="00172542">
      <w:pPr>
        <w:pStyle w:val="just"/>
      </w:pPr>
      <w:r>
        <w:t>7.3. Главный бухгалтер оформляет годовой бю</w:t>
      </w:r>
      <w:r>
        <w:t>джет представительских расходов и передает на утверждение генеральному директору Предприятия.</w:t>
      </w:r>
    </w:p>
    <w:p w:rsidR="00000000" w:rsidRDefault="001725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2542">
      <w:pPr>
        <w:pStyle w:val="3"/>
        <w:rPr>
          <w:rFonts w:eastAsia="Times New Roman"/>
        </w:rPr>
      </w:pPr>
      <w:r>
        <w:rPr>
          <w:rFonts w:eastAsia="Times New Roman"/>
        </w:rPr>
        <w:t>8. Контроль за правомочностью списания средств на представительские расходы</w:t>
      </w:r>
    </w:p>
    <w:p w:rsidR="00000000" w:rsidRDefault="00172542">
      <w:pPr>
        <w:pStyle w:val="just"/>
      </w:pPr>
      <w:r>
        <w:t>8.1. Контроль за правомочностью списания средств на представительские нужды осуществл</w:t>
      </w:r>
      <w:r>
        <w:t xml:space="preserve">яет комиссия (приложение 1 </w:t>
      </w:r>
      <w:r>
        <w:rPr>
          <w:vertAlign w:val="superscript"/>
        </w:rPr>
        <w:t>1</w:t>
      </w:r>
      <w:r>
        <w:t xml:space="preserve"> ) в составе:</w:t>
      </w:r>
    </w:p>
    <w:p w:rsidR="00000000" w:rsidRDefault="00172542">
      <w:pPr>
        <w:pStyle w:val="just"/>
      </w:pPr>
      <w:r>
        <w:t>- генеральный директор Предприятия (председатель комиссии);</w:t>
      </w:r>
    </w:p>
    <w:p w:rsidR="00000000" w:rsidRDefault="00172542">
      <w:pPr>
        <w:pStyle w:val="just"/>
      </w:pPr>
      <w:r>
        <w:t>- главный бухгалтер Предприятия;</w:t>
      </w:r>
    </w:p>
    <w:p w:rsidR="00000000" w:rsidRDefault="00172542">
      <w:pPr>
        <w:pStyle w:val="just"/>
      </w:pPr>
      <w:r>
        <w:t>- начальник административно-хозяйственной службы Предприятия.</w:t>
      </w:r>
    </w:p>
    <w:p w:rsidR="00000000" w:rsidRDefault="00172542">
      <w:pPr>
        <w:pStyle w:val="sel"/>
        <w:divId w:val="156699701"/>
      </w:pPr>
      <w:r>
        <w:t>1 Указанный документ может быть разработан с учетом специфи</w:t>
      </w:r>
      <w:r>
        <w:t>ки конкретной организации.</w:t>
      </w:r>
    </w:p>
    <w:p w:rsidR="00000000" w:rsidRDefault="00172542">
      <w:pPr>
        <w:pStyle w:val="just"/>
      </w:pPr>
      <w:r>
        <w:t>Сроки деятельности и полномочия комиссии по проверке правомерности списания средств на представительские нужды утверждают приказом генерального директора.</w:t>
      </w:r>
    </w:p>
    <w:p w:rsidR="00000000" w:rsidRDefault="00172542">
      <w:pPr>
        <w:pStyle w:val="just"/>
      </w:pPr>
      <w:r>
        <w:t>8.2. Подтверждением правомочности списания средств на представительские ра</w:t>
      </w:r>
      <w:r>
        <w:t xml:space="preserve">сходы является акт о списании, оформленный надлежащим образом (приложение 2 </w:t>
      </w:r>
      <w:r>
        <w:rPr>
          <w:vertAlign w:val="superscript"/>
        </w:rPr>
        <w:t>1</w:t>
      </w:r>
      <w:r>
        <w:t xml:space="preserve"> ).</w:t>
      </w:r>
    </w:p>
    <w:p w:rsidR="00000000" w:rsidRDefault="00172542">
      <w:pPr>
        <w:pStyle w:val="sel"/>
        <w:divId w:val="1249078944"/>
      </w:pPr>
      <w:r>
        <w:t>1 Указанный документ может быть разработан с учетом специфики конкретной организации.</w:t>
      </w:r>
    </w:p>
    <w:p w:rsidR="00000000" w:rsidRDefault="00172542">
      <w:pPr>
        <w:pStyle w:val="right"/>
      </w:pPr>
      <w:r>
        <w:t>Источник - "Кадровик. Кадровое делопроизводство", 2009, № 7</w:t>
      </w:r>
    </w:p>
    <w:p w:rsidR="00000000" w:rsidRDefault="001725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y/reglament_ispolzovaniya_rabotnikami_organizacii_predstavitelskix_sredstv_obrazec_zapolneniya.htm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542"/>
    <w:rsid w:val="00172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09D450-16AD-4653-887E-10B050980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699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8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lament_ispolzovaniya_rabotnikami_organizacii_predstavitelskix_sredst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1829</Words>
  <Characters>10427</Characters>
  <Application>Microsoft Office Word</Application>
  <DocSecurity>0</DocSecurity>
  <Lines>86</Lines>
  <Paragraphs>24</Paragraphs>
  <ScaleCrop>false</ScaleCrop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Регламент использования работниками организации представительских средств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2022-08-20T07:55:00Z</dcterms:created>
  <dcterms:modified xsi:type="dcterms:W3CDTF">2022-08-20T07:55:00Z</dcterms:modified>
</cp:coreProperties>
</file>