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0D2">
      <w:pPr>
        <w:pStyle w:val="1"/>
        <w:rPr>
          <w:rFonts w:eastAsia="Times New Roman"/>
        </w:rPr>
      </w:pPr>
      <w:r>
        <w:rPr>
          <w:rFonts w:eastAsia="Times New Roman"/>
        </w:rPr>
        <w:t>Регистр налогового учета "Доходы"</w:t>
      </w:r>
    </w:p>
    <w:p w:rsidR="00000000" w:rsidRDefault="00C430D2">
      <w:pPr>
        <w:pStyle w:val="3"/>
        <w:rPr>
          <w:rFonts w:eastAsia="Times New Roman"/>
        </w:rPr>
      </w:pPr>
      <w:r>
        <w:rPr>
          <w:rFonts w:eastAsia="Times New Roman"/>
        </w:rPr>
        <w:t>Регистр налогового учета "Доходы" за _____________________ 200_ г.</w:t>
      </w:r>
    </w:p>
    <w:p w:rsidR="00000000" w:rsidRDefault="00C430D2">
      <w:pPr>
        <w:pStyle w:val="just"/>
      </w:pPr>
      <w:r>
        <w:t xml:space="preserve">Данный регистр является простым регистром налогового учета, в котором </w:t>
      </w:r>
      <w:r>
        <w:t>отражаются полученные в отчетном периоде доходы, отражаемые на балансовых счетах 90 и 91, дата признания которых в налоговом учете совпадает с датой отражения в бухгалтерском учете.</w:t>
      </w:r>
    </w:p>
    <w:p w:rsidR="00000000" w:rsidRDefault="00C43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D2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C430D2">
      <w:pPr>
        <w:pStyle w:val="HTML"/>
      </w:pPr>
      <w:r>
        <w:t>¦   N п/п   ¦  Балансовый ¦  Наименование ¦   Основание  ¦  Сумма доходов ¦</w:t>
      </w:r>
    </w:p>
    <w:p w:rsidR="00000000" w:rsidRDefault="00C430D2">
      <w:pPr>
        <w:pStyle w:val="HTML"/>
      </w:pPr>
      <w:r>
        <w:t>¦           ¦     счет    ¦     счета     ¦              ¦   за отчетный  ¦</w:t>
      </w:r>
    </w:p>
    <w:p w:rsidR="00000000" w:rsidRDefault="00C430D2">
      <w:pPr>
        <w:pStyle w:val="HTML"/>
      </w:pPr>
      <w:r>
        <w:t>¦           ¦             ¦               ¦              ¦  период, руб.  ¦</w:t>
      </w:r>
    </w:p>
    <w:p w:rsidR="00000000" w:rsidRDefault="00C430D2">
      <w:pPr>
        <w:pStyle w:val="HTML"/>
      </w:pPr>
      <w:r>
        <w:t>+-----------+------------</w:t>
      </w:r>
      <w:r>
        <w:t>-+---------------+--------------+----------------+</w:t>
      </w:r>
    </w:p>
    <w:p w:rsidR="00000000" w:rsidRDefault="00C430D2">
      <w:pPr>
        <w:pStyle w:val="HTML"/>
      </w:pPr>
      <w:r>
        <w:t>¦     1     ¦      2      ¦       3       ¦       4      ¦        5       ¦</w:t>
      </w:r>
    </w:p>
    <w:p w:rsidR="00000000" w:rsidRDefault="00C430D2">
      <w:pPr>
        <w:pStyle w:val="HTML"/>
      </w:pPr>
      <w:r>
        <w:t>+-----------+-------------+---------------+--------------+----------------+</w:t>
      </w:r>
    </w:p>
    <w:p w:rsidR="00000000" w:rsidRDefault="00C430D2">
      <w:pPr>
        <w:pStyle w:val="HTML"/>
      </w:pPr>
      <w:r>
        <w:t xml:space="preserve">¦           ¦             ¦               ¦          </w:t>
      </w:r>
      <w:r>
        <w:t xml:space="preserve">    ¦                ¦</w:t>
      </w:r>
    </w:p>
    <w:p w:rsidR="00000000" w:rsidRDefault="00C430D2">
      <w:pPr>
        <w:pStyle w:val="HTML"/>
      </w:pPr>
      <w:r>
        <w:t>+-----------+-------------+---------------+--------------+----------------+</w:t>
      </w:r>
    </w:p>
    <w:p w:rsidR="00000000" w:rsidRDefault="00C430D2">
      <w:pPr>
        <w:pStyle w:val="HTML"/>
      </w:pPr>
      <w:r>
        <w:t>¦           ¦             ¦               ¦              ¦                ¦</w:t>
      </w:r>
    </w:p>
    <w:p w:rsidR="00000000" w:rsidRDefault="00C430D2">
      <w:pPr>
        <w:pStyle w:val="HTML"/>
      </w:pPr>
      <w:r>
        <w:t>+-----------+-------------+---------------+--------------+----------------+</w:t>
      </w:r>
    </w:p>
    <w:p w:rsidR="00000000" w:rsidRDefault="00C430D2">
      <w:pPr>
        <w:pStyle w:val="HTML"/>
      </w:pPr>
      <w:r>
        <w:t xml:space="preserve">¦    </w:t>
      </w:r>
      <w:r>
        <w:t xml:space="preserve">       ¦Итого        ¦               ¦              ¦                ¦</w:t>
      </w:r>
    </w:p>
    <w:p w:rsidR="00000000" w:rsidRDefault="00C430D2">
      <w:pPr>
        <w:pStyle w:val="HTML"/>
      </w:pPr>
      <w:r>
        <w:t>------------+-------------+---------------+--------------+-----------------</w:t>
      </w:r>
    </w:p>
    <w:p w:rsidR="00000000" w:rsidRDefault="00C43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D2">
      <w:pPr>
        <w:pStyle w:val="just"/>
      </w:pPr>
      <w:r>
        <w:t>Примечание.</w:t>
      </w:r>
    </w:p>
    <w:p w:rsidR="00000000" w:rsidRDefault="00C430D2">
      <w:pPr>
        <w:pStyle w:val="just"/>
      </w:pPr>
      <w:r>
        <w:t>Данный регистр является простым регистром налогового учета, в котором отражаются полученные в от</w:t>
      </w:r>
      <w:r>
        <w:t>четном периоде доходы, отражаемые на балансовых счетах 90 и 91, дата признания которых в налоговом учете совпадает с датой отражения в бухгалтерском учете.</w:t>
      </w:r>
    </w:p>
    <w:p w:rsidR="00000000" w:rsidRDefault="00C43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D2">
      <w:pPr>
        <w:pStyle w:val="right"/>
      </w:pPr>
      <w:r>
        <w:t>Источник - "Экономико-правовой бюллетень", 2009, № 11</w:t>
      </w:r>
    </w:p>
    <w:p w:rsidR="00000000" w:rsidRDefault="00C43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https://порядокправа.рф/obrazecy/registr_nalogovogo_ucheta_doxody.htm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D2"/>
    <w:rsid w:val="00C4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5336C-7FF1-437A-B9B0-B2211245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nalogovogo_ucheta_dox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налогового учета "Доходы"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2022-08-20T07:28:00Z</dcterms:created>
  <dcterms:modified xsi:type="dcterms:W3CDTF">2022-08-20T07:28:00Z</dcterms:modified>
</cp:coreProperties>
</file>