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2AAE">
      <w:pPr>
        <w:pStyle w:val="1"/>
        <w:rPr>
          <w:rFonts w:eastAsia="Times New Roman"/>
        </w:rPr>
      </w:pPr>
      <w:r>
        <w:rPr>
          <w:rFonts w:eastAsia="Times New Roman"/>
        </w:rPr>
        <w:t>Регистр формирования налоговой стоимости материально-производственных запасов, полученных безвозмездно по субсчету 10-ХХХ-ХХХ</w:t>
      </w:r>
    </w:p>
    <w:p w:rsidR="00000000" w:rsidRDefault="00762AAE">
      <w:pPr>
        <w:pStyle w:val="right"/>
      </w:pPr>
      <w:r>
        <w:t xml:space="preserve">Приложение N 1 к Типовой методике формирования, учета и передачи </w:t>
      </w:r>
      <w:r>
        <w:t xml:space="preserve">стоимости материально-производственных запасов в соответствии с правилами главы 25 Налогового кодекса Российской Федерации для дочерних и зависимых обществ ОАО "РЖД" </w:t>
      </w:r>
    </w:p>
    <w:p w:rsidR="00000000" w:rsidRDefault="00762AAE">
      <w:pPr>
        <w:pStyle w:val="3"/>
        <w:rPr>
          <w:rFonts w:eastAsia="Times New Roman"/>
        </w:rPr>
      </w:pPr>
      <w:r>
        <w:rPr>
          <w:rFonts w:eastAsia="Times New Roman"/>
        </w:rPr>
        <w:t>Регистр формирования налоговой стоимости МПЗ, полученных безвозмездно по субсчету 10-ХХХ-</w:t>
      </w:r>
      <w:r>
        <w:rPr>
          <w:rFonts w:eastAsia="Times New Roman"/>
        </w:rPr>
        <w:t>ХХХ за __________ 20__ г.</w:t>
      </w:r>
    </w:p>
    <w:p w:rsidR="00000000" w:rsidRDefault="00762AAE">
      <w:pPr>
        <w:pStyle w:val="HTML"/>
      </w:pPr>
      <w:r>
        <w:t>------------------------------------------------------------------</w:t>
      </w:r>
    </w:p>
    <w:p w:rsidR="00000000" w:rsidRDefault="00762AAE">
      <w:pPr>
        <w:pStyle w:val="HTML"/>
      </w:pPr>
      <w:r>
        <w:t>¦ N ¦       Показатель       ¦     Величина показателя, руб.     ¦</w:t>
      </w:r>
    </w:p>
    <w:p w:rsidR="00000000" w:rsidRDefault="00762AAE">
      <w:pPr>
        <w:pStyle w:val="HTML"/>
      </w:pPr>
      <w:r>
        <w:t>¦п/п¦                        +-----------------------------------+</w:t>
      </w:r>
    </w:p>
    <w:p w:rsidR="00000000" w:rsidRDefault="00762AAE">
      <w:pPr>
        <w:pStyle w:val="HTML"/>
      </w:pPr>
      <w:r>
        <w:t xml:space="preserve">¦   ¦                        </w:t>
      </w:r>
      <w:r>
        <w:t>¦На начало¦Поступило¦Выбыло¦На конец¦</w:t>
      </w:r>
    </w:p>
    <w:p w:rsidR="00000000" w:rsidRDefault="00762AAE">
      <w:pPr>
        <w:pStyle w:val="HTML"/>
      </w:pPr>
      <w:r>
        <w:t>¦   ¦                        ¦ месяца  ¦         ¦      ¦ месяца ¦</w:t>
      </w:r>
    </w:p>
    <w:p w:rsidR="00000000" w:rsidRDefault="00762AAE">
      <w:pPr>
        <w:pStyle w:val="HTML"/>
      </w:pPr>
      <w:r>
        <w:t>+---+------------------------+---------+---------+------+--------+</w:t>
      </w:r>
    </w:p>
    <w:p w:rsidR="00000000" w:rsidRDefault="00762AAE">
      <w:pPr>
        <w:pStyle w:val="HTML"/>
      </w:pPr>
      <w:r>
        <w:t>¦ 1 ¦           2            ¦    3    ¦    4    ¦  5   ¦   6    ¦</w:t>
      </w:r>
    </w:p>
    <w:p w:rsidR="00000000" w:rsidRDefault="00762AAE">
      <w:pPr>
        <w:pStyle w:val="HTML"/>
      </w:pPr>
      <w:r>
        <w:t>+---+------------</w:t>
      </w:r>
      <w:r>
        <w:t>------------+---------+---------+------+--------+</w:t>
      </w:r>
    </w:p>
    <w:p w:rsidR="00000000" w:rsidRDefault="00762AAE">
      <w:pPr>
        <w:pStyle w:val="HTML"/>
      </w:pPr>
      <w:r>
        <w:t>¦1. ¦МПЗ, полученные         ¦Х        ¦         ¦Х     ¦Х       ¦</w:t>
      </w:r>
    </w:p>
    <w:p w:rsidR="00000000" w:rsidRDefault="00762AAE">
      <w:pPr>
        <w:pStyle w:val="HTML"/>
      </w:pPr>
      <w:r>
        <w:t>¦   ¦безвозмездно            ¦         ¦         ¦      ¦        ¦</w:t>
      </w:r>
    </w:p>
    <w:p w:rsidR="00000000" w:rsidRDefault="00762AAE">
      <w:pPr>
        <w:pStyle w:val="HTML"/>
      </w:pPr>
      <w:r>
        <w:t>+---+------------------------+---------+---------+------+--------+</w:t>
      </w:r>
    </w:p>
    <w:p w:rsidR="00000000" w:rsidRDefault="00762AAE">
      <w:pPr>
        <w:pStyle w:val="HTML"/>
      </w:pPr>
      <w:r>
        <w:t>¦2. ¦</w:t>
      </w:r>
      <w:r>
        <w:t>Итого стоимость МПЗ     ¦         ¦         ¦      ¦        ¦</w:t>
      </w:r>
    </w:p>
    <w:p w:rsidR="00000000" w:rsidRDefault="00762AAE">
      <w:pPr>
        <w:pStyle w:val="HTML"/>
      </w:pPr>
      <w:r>
        <w:t>----+------------------------+---------+---------+------+---------</w:t>
      </w:r>
    </w:p>
    <w:p w:rsidR="00000000" w:rsidRDefault="00762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AAE">
      <w:pPr>
        <w:pStyle w:val="just"/>
      </w:pPr>
      <w:r>
        <w:t>Порядок заполнения Приложения N 1.</w:t>
      </w:r>
    </w:p>
    <w:p w:rsidR="00000000" w:rsidRDefault="00762AAE">
      <w:pPr>
        <w:pStyle w:val="just"/>
      </w:pPr>
      <w:r>
        <w:t>Строка 1 формируется только по графе 4 Приложения. Строка 2 формируется по всем графам.</w:t>
      </w:r>
    </w:p>
    <w:p w:rsidR="00000000" w:rsidRDefault="00762AAE">
      <w:pPr>
        <w:pStyle w:val="just"/>
      </w:pPr>
      <w:r>
        <w:t xml:space="preserve">По </w:t>
      </w:r>
      <w:r>
        <w:t>графе 4 строки 1 Приложения отражается стоимость МПЗ, полученных безвозмездно, по данным бухгалтерского учета.</w:t>
      </w:r>
    </w:p>
    <w:p w:rsidR="00000000" w:rsidRDefault="00762AAE">
      <w:pPr>
        <w:pStyle w:val="just"/>
      </w:pPr>
      <w:r>
        <w:t>Данные по графе 3 строки 2 Приложения должны соответствовать данным строки 2 графы 6 данного Приложения за предыдущий месяц.</w:t>
      </w:r>
    </w:p>
    <w:p w:rsidR="00000000" w:rsidRDefault="00762AAE">
      <w:pPr>
        <w:pStyle w:val="just"/>
      </w:pPr>
      <w:r>
        <w:t xml:space="preserve">По графе 4 строки 2 </w:t>
      </w:r>
      <w:r>
        <w:t>отражается стоимость МПЗ, которая должна быть равна строке 1.</w:t>
      </w:r>
    </w:p>
    <w:p w:rsidR="00000000" w:rsidRDefault="00762AAE">
      <w:pPr>
        <w:pStyle w:val="just"/>
      </w:pPr>
      <w:r>
        <w:t>По графе 5 строки 2 отражается величина отклонения в стоимости МПЗ, которые в текущем месяце были отпущены в производство, реализованы, переданы другим филиалам (обособленным подразделениям) или</w:t>
      </w:r>
      <w:r>
        <w:t xml:space="preserve"> выбыли по другим причинам.</w:t>
      </w:r>
    </w:p>
    <w:p w:rsidR="00000000" w:rsidRDefault="00762AAE">
      <w:pPr>
        <w:pStyle w:val="just"/>
      </w:pPr>
      <w:r>
        <w:t>Данные по графе 5 строки 2 Приложения определяются исходя из соотношения:</w:t>
      </w:r>
    </w:p>
    <w:p w:rsidR="00000000" w:rsidRDefault="00762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AAE">
      <w:pPr>
        <w:pStyle w:val="HTML"/>
      </w:pPr>
      <w:r>
        <w:t xml:space="preserve">   гр. 5      = (гр. 3      + гр. 4     ) х МПЗ    / (МПЗ    + МПЗ    ),</w:t>
      </w:r>
    </w:p>
    <w:p w:rsidR="00000000" w:rsidRDefault="00762AAE">
      <w:pPr>
        <w:pStyle w:val="HTML"/>
      </w:pPr>
      <w:r>
        <w:t>стр.2         стр.2        стр.2       выб       нач      пост</w:t>
      </w:r>
    </w:p>
    <w:p w:rsidR="00000000" w:rsidRDefault="00762AAE">
      <w:pPr>
        <w:pStyle w:val="HTML"/>
      </w:pPr>
    </w:p>
    <w:p w:rsidR="00000000" w:rsidRDefault="00762AAE">
      <w:pPr>
        <w:pStyle w:val="HTML"/>
      </w:pPr>
      <w:r>
        <w:lastRenderedPageBreak/>
        <w:t>где:</w:t>
      </w:r>
    </w:p>
    <w:p w:rsidR="00000000" w:rsidRDefault="00762AAE">
      <w:pPr>
        <w:pStyle w:val="HTML"/>
      </w:pPr>
      <w:r>
        <w:t>МПЗ      -</w:t>
      </w:r>
      <w:r>
        <w:t xml:space="preserve">   стоимость   выбывших  в  течение  месяца  МПЗ,  полученных</w:t>
      </w:r>
    </w:p>
    <w:p w:rsidR="00000000" w:rsidRDefault="00762AAE">
      <w:pPr>
        <w:pStyle w:val="HTML"/>
      </w:pPr>
      <w:r>
        <w:t>выб</w:t>
      </w:r>
    </w:p>
    <w:p w:rsidR="00000000" w:rsidRDefault="00762AAE">
      <w:pPr>
        <w:pStyle w:val="HTML"/>
      </w:pPr>
      <w:r>
        <w:t>безвозмездно;</w:t>
      </w:r>
    </w:p>
    <w:p w:rsidR="00000000" w:rsidRDefault="00762AAE">
      <w:pPr>
        <w:pStyle w:val="HTML"/>
      </w:pPr>
      <w:r>
        <w:t>МПЗ    - остаток на начало месяца МПЗ, полученных безвозмездно;</w:t>
      </w:r>
    </w:p>
    <w:p w:rsidR="00000000" w:rsidRDefault="00762AAE">
      <w:pPr>
        <w:pStyle w:val="HTML"/>
      </w:pPr>
      <w:r>
        <w:t>нач</w:t>
      </w:r>
    </w:p>
    <w:p w:rsidR="00000000" w:rsidRDefault="00762AAE">
      <w:pPr>
        <w:pStyle w:val="HTML"/>
      </w:pPr>
      <w:r>
        <w:t>МПЗ      - стоимость поступивших в течение месяца МПЗ по учетным ценам,</w:t>
      </w:r>
    </w:p>
    <w:p w:rsidR="00000000" w:rsidRDefault="00762AAE">
      <w:pPr>
        <w:pStyle w:val="HTML"/>
      </w:pPr>
      <w:r>
        <w:t>пост</w:t>
      </w:r>
    </w:p>
    <w:p w:rsidR="00000000" w:rsidRDefault="00762AAE">
      <w:pPr>
        <w:pStyle w:val="HTML"/>
      </w:pPr>
      <w:r>
        <w:t>полученных безвозмездно.</w:t>
      </w:r>
    </w:p>
    <w:p w:rsidR="00000000" w:rsidRDefault="00762AAE">
      <w:pPr>
        <w:pStyle w:val="HTML"/>
      </w:pPr>
      <w:r>
        <w:t>При  у</w:t>
      </w:r>
      <w:r>
        <w:t>чете  списания  МПЗ  в  системе  ЕК  АСУФР  по скользящей средней</w:t>
      </w:r>
    </w:p>
    <w:p w:rsidR="00000000" w:rsidRDefault="00762AAE">
      <w:pPr>
        <w:pStyle w:val="HTML"/>
      </w:pPr>
      <w:r>
        <w:t>стоимости показатели МПЗ   , МПЗ     , данные по графам 4 и 5, определяются</w:t>
      </w:r>
    </w:p>
    <w:p w:rsidR="00000000" w:rsidRDefault="00762AAE">
      <w:pPr>
        <w:pStyle w:val="HTML"/>
      </w:pPr>
      <w:r>
        <w:t>выб     пост</w:t>
      </w:r>
    </w:p>
    <w:p w:rsidR="00000000" w:rsidRDefault="00762AAE">
      <w:pPr>
        <w:pStyle w:val="HTML"/>
      </w:pPr>
      <w:r>
        <w:t>на дату каждого выбытия МПЗ.</w:t>
      </w:r>
    </w:p>
    <w:p w:rsidR="00000000" w:rsidRDefault="00762AAE">
      <w:pPr>
        <w:pStyle w:val="just"/>
      </w:pPr>
      <w:r>
        <w:t>По графе 6 отражается величина отклонений на конец месяца.</w:t>
      </w:r>
    </w:p>
    <w:p w:rsidR="00000000" w:rsidRDefault="00762AAE">
      <w:pPr>
        <w:pStyle w:val="just"/>
      </w:pPr>
      <w:r>
        <w:t>Данные по гра</w:t>
      </w:r>
      <w:r>
        <w:t>фе 6 определяются по следующей формуле:</w:t>
      </w:r>
    </w:p>
    <w:p w:rsidR="00000000" w:rsidRDefault="00762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AAE">
      <w:pPr>
        <w:pStyle w:val="3"/>
        <w:rPr>
          <w:rFonts w:eastAsia="Times New Roman"/>
        </w:rPr>
      </w:pPr>
      <w:r>
        <w:rPr>
          <w:rFonts w:eastAsia="Times New Roman"/>
        </w:rPr>
        <w:t>гр. 6 = гр. 3 + гр. 4 - гр. 5.</w:t>
      </w:r>
    </w:p>
    <w:p w:rsidR="00000000" w:rsidRDefault="00762AAE">
      <w:pPr>
        <w:pStyle w:val="just"/>
      </w:pPr>
      <w:r>
        <w:t>Данные по графе 6 Приложения за текущий месяц являются основаниями для заполнения графы 3 регистра за следующий месяц.</w:t>
      </w:r>
    </w:p>
    <w:p w:rsidR="00000000" w:rsidRDefault="00762A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2AAE">
      <w:pPr>
        <w:pStyle w:val="right"/>
      </w:pPr>
      <w:r>
        <w:t>Источник - Распоряжение ОАО "РЖД" от 19.10.2011 № 2258р</w:t>
      </w:r>
    </w:p>
    <w:p w:rsidR="00000000" w:rsidRDefault="00762A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tps://порядокправа.рф/obrazecy/registr_formirovaniya_nalogovoj_stoimosti_materialno_proizvodstvennyx_zapasov_poluchennyx_bezvozmezd.htm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AAE"/>
    <w:rsid w:val="0076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D77C84-8927-4D36-BB52-FB4FD616F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formirovaniya_nalogovoj_stoimosti_materialno_proizvodstvennyx_zapasov_poluchennyx_bezvozmez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2891</Characters>
  <Application>Microsoft Office Word</Application>
  <DocSecurity>0</DocSecurity>
  <Lines>24</Lines>
  <Paragraphs>6</Paragraphs>
  <ScaleCrop>false</ScaleCrop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формирования налоговой стоимости материально-производственных запасов, полученных безвозмездно по субсчету 10-ХХХ-ХХХ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2022-08-20T07:24:00Z</dcterms:created>
  <dcterms:modified xsi:type="dcterms:W3CDTF">2022-08-20T07:24:00Z</dcterms:modified>
</cp:coreProperties>
</file>