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2FBC">
      <w:pPr>
        <w:pStyle w:val="1"/>
        <w:rPr>
          <w:rFonts w:eastAsia="Times New Roman"/>
        </w:rPr>
      </w:pPr>
      <w:r>
        <w:rPr>
          <w:rFonts w:eastAsia="Times New Roman"/>
        </w:rPr>
        <w:t>Реестр закупок, осуществленных без заключения государственных и муниципальных контрактов</w:t>
      </w:r>
    </w:p>
    <w:p w:rsidR="00000000" w:rsidRDefault="006E2FBC">
      <w:pPr>
        <w:pStyle w:val="right"/>
      </w:pPr>
      <w:r>
        <w:t xml:space="preserve">Приложение N 5 к Порядку формирования Плана закупок товаров, работ </w:t>
      </w:r>
      <w:r>
        <w:t>и услуг для нужд Федерального казначейства, Отчета об исполнении Плана закупок товаров, работ и услуг для нужд Федерального казначейства, Плана-графика размещения заказов на поставки товаров, выполнение работ, оказание услуг для нужд заказчиков и Реестра з</w:t>
      </w:r>
      <w:r>
        <w:t>акупок, осуществленных</w:t>
      </w:r>
    </w:p>
    <w:p w:rsidR="00000000" w:rsidRDefault="006E2FBC">
      <w:pPr>
        <w:pStyle w:val="right"/>
      </w:pPr>
      <w:r>
        <w:t>без заключения государственных контактов</w:t>
      </w:r>
    </w:p>
    <w:p w:rsidR="00000000" w:rsidRDefault="006E2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FBC">
      <w:pPr>
        <w:pStyle w:val="3"/>
        <w:rPr>
          <w:rFonts w:eastAsia="Times New Roman"/>
        </w:rPr>
      </w:pPr>
      <w:r>
        <w:rPr>
          <w:rFonts w:eastAsia="Times New Roman"/>
        </w:rPr>
        <w:t>Реестр закупок, осуществленных без заключения государственных и муниципальных контрактов на 20__ год</w:t>
      </w:r>
    </w:p>
    <w:p w:rsidR="00000000" w:rsidRDefault="006E2FBC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закупаемых товаров, работ и услуг ОВД Цена закупки Наименование поставщ</w:t>
      </w:r>
      <w:r>
        <w:rPr>
          <w:rFonts w:eastAsia="Times New Roman"/>
        </w:rPr>
        <w:t>ика, подрядчика Местонахождение поставщика, подрядчика Дата закупки (руб.) (чис., мес., год) 1 2 3 4 5 7 8</w:t>
      </w:r>
    </w:p>
    <w:p w:rsidR="00000000" w:rsidRDefault="006E2FB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E2FBC">
      <w:pPr>
        <w:pStyle w:val="right"/>
      </w:pPr>
      <w:r>
        <w:t>Источник - Приказ Казначейства России от 30.12.2013 № 323</w:t>
      </w:r>
    </w:p>
    <w:p w:rsidR="00000000" w:rsidRDefault="006E2F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https://порядокправа.рф/obrazecy/reestr_zakupok_osushhestvlennyx_bez_zaklyuchen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iya_gosudarstvennyx_i_municipalnyx_kontraktov.htm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FBC"/>
    <w:rsid w:val="006E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E813F7-82DA-4F2B-9C69-5879F7CA1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zakupok_osushhestvlennyx_bez_zaklyucheniya_gosudarstvennyx_i_municipalnyx_kontra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закупок, осуществленных без заключения государственных и муниципальных контрактов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2022-08-20T07:19:00Z</dcterms:created>
  <dcterms:modified xsi:type="dcterms:W3CDTF">2022-08-20T07:19:00Z</dcterms:modified>
</cp:coreProperties>
</file>