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681">
      <w:pPr>
        <w:pStyle w:val="1"/>
        <w:rPr>
          <w:rFonts w:eastAsia="Times New Roman"/>
        </w:rPr>
      </w:pPr>
      <w:r>
        <w:rPr>
          <w:rFonts w:eastAsia="Times New Roman"/>
        </w:rPr>
        <w:t>Реестр перевозок военнослужащих в поездах пригородной пассажирской компании</w:t>
      </w:r>
    </w:p>
    <w:p w:rsidR="00000000" w:rsidRDefault="00D51681">
      <w:pPr>
        <w:pStyle w:val="right"/>
      </w:pPr>
      <w:r>
        <w:t xml:space="preserve">Приложение N 2 </w:t>
      </w:r>
      <w:r>
        <w:br/>
        <w:t xml:space="preserve">к Основным положениям </w:t>
      </w:r>
      <w:r>
        <w:br/>
        <w:t xml:space="preserve">расчетов ОАО "РЖД" </w:t>
      </w:r>
      <w:r>
        <w:br/>
        <w:t xml:space="preserve">с пригородными пассажирскими </w:t>
      </w:r>
      <w:r>
        <w:br/>
        <w:t xml:space="preserve">компаниями за выполненные </w:t>
      </w:r>
      <w:r>
        <w:br/>
        <w:t xml:space="preserve">перевозки военнослужащих, </w:t>
      </w:r>
      <w:r>
        <w:br/>
      </w:r>
      <w:r>
        <w:t xml:space="preserve">граждан, уволенных с военной </w:t>
      </w:r>
      <w:r>
        <w:br/>
        <w:t xml:space="preserve">службы, и членов их семей </w:t>
      </w:r>
      <w:r>
        <w:br/>
        <w:t xml:space="preserve">железнодорожным транспортом </w:t>
      </w:r>
      <w:r>
        <w:br/>
        <w:t xml:space="preserve">в пригородном сообщении за счет </w:t>
      </w:r>
      <w:r>
        <w:br/>
        <w:t>средств федерального бюджета</w:t>
      </w:r>
    </w:p>
    <w:p w:rsidR="00000000" w:rsidRDefault="00D51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681">
      <w:pPr>
        <w:pStyle w:val="HTML"/>
      </w:pPr>
      <w:r>
        <w:t xml:space="preserve">                                  РЕЕСТР</w:t>
      </w:r>
    </w:p>
    <w:p w:rsidR="00000000" w:rsidRDefault="00D51681">
      <w:pPr>
        <w:pStyle w:val="HTML"/>
      </w:pPr>
      <w:r>
        <w:t>перевозок военнослужащих в поездах пригородной</w:t>
      </w:r>
    </w:p>
    <w:p w:rsidR="00000000" w:rsidRDefault="00D51681">
      <w:pPr>
        <w:pStyle w:val="HTML"/>
      </w:pPr>
      <w:r>
        <w:t>пассажирской компан</w:t>
      </w:r>
      <w:r>
        <w:t>ии _____________ за ______ 200_ г.</w:t>
      </w:r>
    </w:p>
    <w:p w:rsidR="00000000" w:rsidRDefault="00D51681">
      <w:pPr>
        <w:pStyle w:val="HTML"/>
      </w:pPr>
    </w:p>
    <w:p w:rsidR="00000000" w:rsidRDefault="00D51681">
      <w:pPr>
        <w:pStyle w:val="HTML"/>
      </w:pPr>
      <w:r>
        <w:t>------------------------------------------------------------------------------------</w:t>
      </w:r>
    </w:p>
    <w:p w:rsidR="00000000" w:rsidRDefault="00D51681">
      <w:pPr>
        <w:pStyle w:val="HTML"/>
      </w:pPr>
      <w:r>
        <w:t>¦ N ¦Наименование ¦Фамилия,¦Номер ¦Дата    ¦   Номер    ¦Железнодорожная¦Стоимость ¦</w:t>
      </w:r>
    </w:p>
    <w:p w:rsidR="00000000" w:rsidRDefault="00D51681">
      <w:pPr>
        <w:pStyle w:val="HTML"/>
      </w:pPr>
      <w:r>
        <w:t>¦п/п¦Министерства ¦  имя,  ¦воин- ¦продажи-¦оформл</w:t>
      </w:r>
      <w:r>
        <w:t>енного¦    станция    ¦ проезда  ¦</w:t>
      </w:r>
    </w:p>
    <w:p w:rsidR="00000000" w:rsidRDefault="00D51681">
      <w:pPr>
        <w:pStyle w:val="HTML"/>
      </w:pPr>
      <w:r>
        <w:t>¦   ¦или Ведомства¦отчество¦ского ¦возврата¦   билета   ¦               ¦(без НДС),¦</w:t>
      </w:r>
    </w:p>
    <w:p w:rsidR="00000000" w:rsidRDefault="00D51681">
      <w:pPr>
        <w:pStyle w:val="HTML"/>
      </w:pPr>
      <w:r>
        <w:t>¦   ¦             ¦        ¦требо-¦проезд- +------------+---------------+   руб.   ¦</w:t>
      </w:r>
    </w:p>
    <w:p w:rsidR="00000000" w:rsidRDefault="00D51681">
      <w:pPr>
        <w:pStyle w:val="HTML"/>
      </w:pPr>
      <w:r>
        <w:t>¦   ¦             ¦        ¦вания ¦ного до-¦разо-¦г</w:t>
      </w:r>
      <w:r>
        <w:t>руп- ¦отправ-¦назна- ¦          ¦</w:t>
      </w:r>
    </w:p>
    <w:p w:rsidR="00000000" w:rsidRDefault="00D51681">
      <w:pPr>
        <w:pStyle w:val="HTML"/>
      </w:pPr>
      <w:r>
        <w:t>¦   ¦             ¦        ¦      ¦кумента ¦вый  ¦повой ¦ления  ¦чения  ¦          ¦</w:t>
      </w:r>
    </w:p>
    <w:p w:rsidR="00000000" w:rsidRDefault="00D51681">
      <w:pPr>
        <w:pStyle w:val="HTML"/>
      </w:pPr>
      <w:r>
        <w:t>¦   ¦             ¦        ¦      ¦(билета)¦     ¦      ¦       ¦       ¦          ¦</w:t>
      </w:r>
    </w:p>
    <w:p w:rsidR="00000000" w:rsidRDefault="00D51681">
      <w:pPr>
        <w:pStyle w:val="HTML"/>
      </w:pPr>
      <w:r>
        <w:t>+---+-------------+--------+------+--------+-----+--</w:t>
      </w:r>
      <w:r>
        <w:t>----+-------+-------+----------+</w:t>
      </w:r>
    </w:p>
    <w:p w:rsidR="00000000" w:rsidRDefault="00D51681">
      <w:pPr>
        <w:pStyle w:val="HTML"/>
      </w:pPr>
      <w:r>
        <w:t>¦ 1 ¦      2      ¦   3    ¦  4   ¦   5    ¦  6  ¦  7   ¦   8   ¦   9   ¦    10    ¦</w:t>
      </w:r>
    </w:p>
    <w:p w:rsidR="00000000" w:rsidRDefault="00D51681">
      <w:pPr>
        <w:pStyle w:val="HTML"/>
      </w:pPr>
      <w:r>
        <w:t>----+-------------+--------+------+--------+-----+------+-------+-------+-----------</w:t>
      </w:r>
    </w:p>
    <w:p w:rsidR="00000000" w:rsidRDefault="00D51681">
      <w:pPr>
        <w:pStyle w:val="HTML"/>
      </w:pPr>
    </w:p>
    <w:p w:rsidR="00000000" w:rsidRDefault="00D51681">
      <w:pPr>
        <w:pStyle w:val="HTML"/>
      </w:pPr>
      <w:r>
        <w:t>__________________________________</w:t>
      </w:r>
    </w:p>
    <w:p w:rsidR="00000000" w:rsidRDefault="00D51681">
      <w:pPr>
        <w:pStyle w:val="HTML"/>
      </w:pPr>
      <w:r>
        <w:t>(подпись руководи</w:t>
      </w:r>
      <w:r>
        <w:t>теля организации)</w:t>
      </w:r>
    </w:p>
    <w:p w:rsidR="00000000" w:rsidRDefault="00D51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681">
      <w:pPr>
        <w:pStyle w:val="right"/>
      </w:pPr>
      <w:r>
        <w:t>Источник - Распоряжение ОАО "РЖД" от 22.10.2008 № 2228р</w:t>
      </w:r>
    </w:p>
    <w:p w:rsidR="00000000" w:rsidRDefault="00D516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https://порядокправа.рф/obrazecy/reestr_perevozok_voennosluzhashhix_v_poezdax_prigorodnoj_passazhirskoj_kompanii.htm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681"/>
    <w:rsid w:val="00D5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C48DD-BD58-4B99-9668-F9373BC2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vozok_voennosluzhashhix_v_poezdax_prigorodnoj_passazhirsk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перевозок военнослужащих в поездах пригородной пассажирской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2022-08-20T06:31:00Z</dcterms:created>
  <dcterms:modified xsi:type="dcterms:W3CDTF">2022-08-20T06:31:00Z</dcterms:modified>
</cp:coreProperties>
</file>