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A39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регистрацию ввезенных из-за границы автотранспортных средств</w:t>
      </w:r>
    </w:p>
    <w:p w:rsidR="00000000" w:rsidRDefault="003C6A39">
      <w:pPr>
        <w:pStyle w:val="right"/>
      </w:pPr>
      <w:r>
        <w:t xml:space="preserve">Приложение No. 4 к Правилам Гостамконтроля за предметами, принадлежащими </w:t>
      </w:r>
      <w:r>
        <w:t>организациям и лицам, пользующимся на территории Республики Казахстан таможенными льготами</w:t>
      </w:r>
    </w:p>
    <w:p w:rsidR="00000000" w:rsidRDefault="003C6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A39">
      <w:pPr>
        <w:pStyle w:val="HTML"/>
      </w:pPr>
      <w:r>
        <w:t xml:space="preserve">    Начальнику _______________</w:t>
      </w:r>
    </w:p>
    <w:p w:rsidR="00000000" w:rsidRDefault="003C6A39">
      <w:pPr>
        <w:pStyle w:val="HTML"/>
      </w:pPr>
      <w:r>
        <w:t>(таможни)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РАЗРЕШЕНИЕ No. _____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Владельцу ____________________________________________________</w:t>
      </w:r>
    </w:p>
    <w:p w:rsidR="00000000" w:rsidRDefault="003C6A39">
      <w:pPr>
        <w:pStyle w:val="HTML"/>
      </w:pPr>
      <w:r>
        <w:t>(Ф.И.О, место работы, должность)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вве</w:t>
      </w:r>
      <w:r>
        <w:t>зенного из-за границы автотранспортного средства: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вид и марка ______________________; двигатель No. ____________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шасси No. ________________________; кузов No. ________________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Разрешается зарегистрировать в Госавтоинспекции г. ___________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Перерегистрир</w:t>
      </w:r>
      <w:r>
        <w:t>овать на новое лицо: ____________________________</w:t>
      </w:r>
    </w:p>
    <w:p w:rsidR="00000000" w:rsidRDefault="003C6A39">
      <w:pPr>
        <w:pStyle w:val="HTML"/>
      </w:pPr>
      <w:r>
        <w:t>__________________________________________________________________</w:t>
      </w:r>
    </w:p>
    <w:p w:rsidR="00000000" w:rsidRDefault="003C6A39">
      <w:pPr>
        <w:pStyle w:val="HTML"/>
      </w:pPr>
      <w:r>
        <w:t>(Ф.И.О., место работы, должность)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Инспектор: ___________________________________________________</w:t>
      </w:r>
    </w:p>
    <w:p w:rsidR="00000000" w:rsidRDefault="003C6A39">
      <w:pPr>
        <w:pStyle w:val="HTML"/>
      </w:pPr>
      <w:r>
        <w:t>(подпись, заверенная личной номерной печа</w:t>
      </w:r>
      <w:r>
        <w:t>тью)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Печать таможни: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------------------------------------------------------------------</w:t>
      </w:r>
    </w:p>
    <w:p w:rsidR="00000000" w:rsidRDefault="003C6A39">
      <w:pPr>
        <w:pStyle w:val="HTML"/>
      </w:pPr>
      <w:r>
        <w:t>Линия отрыва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КОРЕШОК РАЗРЕШЕНИЯ No. __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Выдан номерной знак __________________________________________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 xml:space="preserve">"__"______ 199_ г.                    </w:t>
      </w:r>
      <w:r>
        <w:t>Инспектор ГАИ __________</w:t>
      </w:r>
    </w:p>
    <w:p w:rsidR="00000000" w:rsidRDefault="003C6A39">
      <w:pPr>
        <w:pStyle w:val="HTML"/>
      </w:pPr>
    </w:p>
    <w:p w:rsidR="00000000" w:rsidRDefault="003C6A39">
      <w:pPr>
        <w:pStyle w:val="HTML"/>
      </w:pPr>
      <w:r>
        <w:t>Корешок подлежит возврату в таможню: _________________________</w:t>
      </w:r>
    </w:p>
    <w:p w:rsidR="00000000" w:rsidRDefault="003C6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A39">
      <w:pPr>
        <w:pStyle w:val="right"/>
      </w:pPr>
      <w:r>
        <w:t>Источник - Письмо ГТК России от 03.11.1997 № 02-07/20962</w:t>
      </w:r>
    </w:p>
    <w:p w:rsidR="00000000" w:rsidRDefault="003C6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https://порядокправа.рф/obrazecy/razreshenie_na_registraciyu_vvezennyx_iz_za_granicy_avtotransportnyx_sredstv.htm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39"/>
    <w:rsid w:val="003C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10C35-0084-49CC-AF26-45DAF444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registraciyu_vvezennyx_iz_za_granicy_avto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регистрацию ввезенных из-за границы автотранспортных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2022-08-20T05:30:00Z</dcterms:created>
  <dcterms:modified xsi:type="dcterms:W3CDTF">2022-08-20T05:30:00Z</dcterms:modified>
</cp:coreProperties>
</file>