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236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Расшифровка долгосрочных финансовых вложений, представляемая федеральными государственными </w:t>
      </w:r>
      <w:r>
        <w:rPr>
          <w:rFonts w:eastAsia="Times New Roman"/>
        </w:rPr>
        <w:t>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</w:t>
      </w:r>
    </w:p>
    <w:p w:rsidR="00000000" w:rsidRDefault="0024236D">
      <w:pPr>
        <w:pStyle w:val="right"/>
      </w:pPr>
      <w:r>
        <w:t>Приложение N 11 к Положению о Балансовой комиссии</w:t>
      </w:r>
      <w:r>
        <w:t xml:space="preserve"> Федеральной службы по экологическому, технологическому и атомному надзору, утвержденному Приказом Федеральной службы по экологическому,</w:t>
      </w:r>
    </w:p>
    <w:p w:rsidR="00000000" w:rsidRDefault="0024236D">
      <w:pPr>
        <w:pStyle w:val="right"/>
      </w:pPr>
      <w:r>
        <w:t xml:space="preserve">технологическому </w:t>
      </w:r>
      <w:r>
        <w:br/>
        <w:t xml:space="preserve">и атомному надзору </w:t>
      </w:r>
      <w:r>
        <w:br/>
        <w:t>от 16 февраля 2009 г. N 68</w:t>
      </w:r>
    </w:p>
    <w:p w:rsidR="00000000" w:rsidRDefault="0024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36D">
      <w:pPr>
        <w:pStyle w:val="3"/>
        <w:rPr>
          <w:rFonts w:eastAsia="Times New Roman"/>
        </w:rPr>
      </w:pPr>
      <w:r>
        <w:rPr>
          <w:rFonts w:eastAsia="Times New Roman"/>
        </w:rPr>
        <w:t>Расшифровка долгосрочных финансовых вложений</w:t>
      </w:r>
    </w:p>
    <w:p w:rsidR="00000000" w:rsidRDefault="0024236D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24236D">
      <w:pPr>
        <w:pStyle w:val="HTML"/>
      </w:pPr>
      <w:r>
        <w:t>¦ N ¦Наименование юридических лиц,¦Величина доли¦    Величина дохода,     ¦</w:t>
      </w:r>
    </w:p>
    <w:p w:rsidR="00000000" w:rsidRDefault="0024236D">
      <w:pPr>
        <w:pStyle w:val="HTML"/>
      </w:pPr>
      <w:r>
        <w:t>¦п/п¦  участником (учредителем)   ¦  (вклада)   ¦полученного предприятием ¦</w:t>
      </w:r>
    </w:p>
    <w:p w:rsidR="00000000" w:rsidRDefault="0024236D">
      <w:pPr>
        <w:pStyle w:val="HTML"/>
      </w:pPr>
      <w:r>
        <w:t xml:space="preserve">¦   ¦    которых является ФГУП    ¦ </w:t>
      </w:r>
      <w:r>
        <w:t>предприятия ¦   в отчетном периоде    ¦</w:t>
      </w:r>
    </w:p>
    <w:p w:rsidR="00000000" w:rsidRDefault="0024236D">
      <w:pPr>
        <w:pStyle w:val="HTML"/>
      </w:pPr>
      <w:r>
        <w:t>¦   ¦                             ¦ в уставном  ¦   от юридических лиц,   ¦</w:t>
      </w:r>
    </w:p>
    <w:p w:rsidR="00000000" w:rsidRDefault="0024236D">
      <w:pPr>
        <w:pStyle w:val="HTML"/>
      </w:pPr>
      <w:r>
        <w:t>¦   ¦                             ¦  капитале,  ¦участником (учредителем) ¦</w:t>
      </w:r>
    </w:p>
    <w:p w:rsidR="00000000" w:rsidRDefault="0024236D">
      <w:pPr>
        <w:pStyle w:val="HTML"/>
      </w:pPr>
      <w:r>
        <w:t>¦   ¦                             ¦ тыс. рублей ¦  которых оно я</w:t>
      </w:r>
      <w:r>
        <w:t>вляется   ¦</w:t>
      </w:r>
    </w:p>
    <w:p w:rsidR="00000000" w:rsidRDefault="0024236D">
      <w:pPr>
        <w:pStyle w:val="HTML"/>
      </w:pPr>
      <w:r>
        <w:t>+---+-----------------------------+-------------+-------------------------+</w:t>
      </w:r>
    </w:p>
    <w:p w:rsidR="00000000" w:rsidRDefault="0024236D">
      <w:pPr>
        <w:pStyle w:val="HTML"/>
      </w:pPr>
      <w:r>
        <w:t>¦ 1 ¦              2              ¦      3      ¦            4            ¦</w:t>
      </w:r>
    </w:p>
    <w:p w:rsidR="00000000" w:rsidRDefault="0024236D">
      <w:pPr>
        <w:pStyle w:val="HTML"/>
      </w:pPr>
      <w:r>
        <w:t>+---+-----------------------------+-------------+-------------------------+</w:t>
      </w:r>
    </w:p>
    <w:p w:rsidR="00000000" w:rsidRDefault="0024236D">
      <w:pPr>
        <w:pStyle w:val="HTML"/>
      </w:pPr>
      <w:r>
        <w:t>----+-----------</w:t>
      </w:r>
      <w:r>
        <w:t>------------------+-------------+--------------------------</w:t>
      </w:r>
    </w:p>
    <w:p w:rsidR="00000000" w:rsidRDefault="002423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236D">
      <w:pPr>
        <w:pStyle w:val="right"/>
      </w:pPr>
      <w:r>
        <w:t>Источник - Приказ Ростехнадзора от 16.02.2009 № 68</w:t>
      </w:r>
    </w:p>
    <w:p w:rsidR="00000000" w:rsidRDefault="002423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https://порядокправа.рф/obrazecy/rasshifrovka_dolgosrochnyx_finansovyx_vlozhenij_predstavlyaemaya_federalnymi_gosudarstvennymi_unitarny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6D"/>
    <w:rsid w:val="0024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EA063-8327-4985-A93A-86B1882B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olgosrochnyx_finansovyx_vlozhenij_predstavlyaemaya_federalnymi_gosudarstvennymi_unitar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долгосрочных финансовых вложений, представляемая федеральными государственными унитарными предприятиями и федеральными государственными учреждениями, находящимися в ведении Федеральной службы по экологическому, технологическому и атомному надзору, для рассмотрения Балансовой комиссией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2022-08-20T04:23:00Z</dcterms:created>
  <dcterms:modified xsi:type="dcterms:W3CDTF">2022-08-20T04:23:00Z</dcterms:modified>
</cp:coreProperties>
</file>