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B1D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площади лесного участка по типам проектируемого ландшафта</w:t>
      </w:r>
    </w:p>
    <w:p w:rsidR="00000000" w:rsidRDefault="00DC0B1D">
      <w:pPr>
        <w:pStyle w:val="right"/>
      </w:pPr>
      <w:r>
        <w:t>Приложение N 49 к Составу проекта освоения лесов и порядку его разработки</w:t>
      </w:r>
    </w:p>
    <w:p w:rsidR="00000000" w:rsidRDefault="00DC0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B1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ПЛОЩАДИ </w:t>
      </w:r>
      <w:r>
        <w:rPr>
          <w:rFonts w:eastAsia="Times New Roman"/>
        </w:rPr>
        <w:t>ЛЕСНОГО УЧАСТКА ПО ТИПАМ ПРОЕКТИРУЕМОГО ЛАНДШАФТА</w:t>
      </w:r>
    </w:p>
    <w:p w:rsidR="00000000" w:rsidRDefault="00DC0B1D">
      <w:pPr>
        <w:pStyle w:val="HTML"/>
      </w:pPr>
      <w:r>
        <w:t>---------------------------------------------------------------------------</w:t>
      </w:r>
    </w:p>
    <w:p w:rsidR="00000000" w:rsidRDefault="00DC0B1D">
      <w:pPr>
        <w:pStyle w:val="HTML"/>
      </w:pPr>
      <w:r>
        <w:t>¦                         Типы ландшафтов                          ¦Всего ¦</w:t>
      </w:r>
    </w:p>
    <w:p w:rsidR="00000000" w:rsidRDefault="00DC0B1D">
      <w:pPr>
        <w:pStyle w:val="HTML"/>
      </w:pPr>
      <w:r>
        <w:t>+-----------------------------------------------------</w:t>
      </w:r>
      <w:r>
        <w:t>-------------+      ¦</w:t>
      </w:r>
    </w:p>
    <w:p w:rsidR="00000000" w:rsidRDefault="00DC0B1D">
      <w:pPr>
        <w:pStyle w:val="HTML"/>
      </w:pPr>
      <w:r>
        <w:t>¦      закрытые      ¦      полуоткрытые      ¦      открытые      ¦      ¦</w:t>
      </w:r>
    </w:p>
    <w:p w:rsidR="00000000" w:rsidRDefault="00DC0B1D">
      <w:pPr>
        <w:pStyle w:val="HTML"/>
      </w:pPr>
      <w:r>
        <w:t>+--------------------+------------------------+--------------------+      ¦</w:t>
      </w:r>
    </w:p>
    <w:p w:rsidR="00000000" w:rsidRDefault="00DC0B1D">
      <w:pPr>
        <w:pStyle w:val="HTML"/>
      </w:pPr>
      <w:r>
        <w:t>¦ 1а ¦ 1б  ¦  итого  ¦ 2а  ¦  2б  ¦   итого   ¦ 3а  ¦ 3б  ¦ итого  ¦      ¦</w:t>
      </w:r>
    </w:p>
    <w:p w:rsidR="00000000" w:rsidRDefault="00DC0B1D">
      <w:pPr>
        <w:pStyle w:val="HTML"/>
      </w:pPr>
      <w:r>
        <w:t>+----+</w:t>
      </w:r>
      <w:r>
        <w:t>-----+---------+-----+------+-----------+-----+-----+--------+------+</w:t>
      </w:r>
    </w:p>
    <w:p w:rsidR="00000000" w:rsidRDefault="00DC0B1D">
      <w:pPr>
        <w:pStyle w:val="HTML"/>
      </w:pPr>
      <w:r>
        <w:t>¦ 1  ¦  2  ¦    3    ¦  4  ¦  5   ¦     6     ¦  7  ¦  8  ¦   9    ¦  10  ¦</w:t>
      </w:r>
    </w:p>
    <w:p w:rsidR="00000000" w:rsidRDefault="00DC0B1D">
      <w:pPr>
        <w:pStyle w:val="HTML"/>
      </w:pPr>
      <w:r>
        <w:t>+----+-----+---------+-----+------+-----------+-----+-----+--------+------+</w:t>
      </w:r>
    </w:p>
    <w:p w:rsidR="00000000" w:rsidRDefault="00DC0B1D">
      <w:pPr>
        <w:pStyle w:val="HTML"/>
      </w:pPr>
      <w:r>
        <w:t xml:space="preserve">¦    ¦     ¦         ¦     ¦      </w:t>
      </w:r>
      <w:r>
        <w:t>¦           ¦     ¦     ¦        ¦      ¦</w:t>
      </w:r>
    </w:p>
    <w:p w:rsidR="00000000" w:rsidRDefault="00DC0B1D">
      <w:pPr>
        <w:pStyle w:val="HTML"/>
      </w:pPr>
      <w:r>
        <w:t>+----+-----+---------+-----+------+-----------+-----+-----+--------+------+</w:t>
      </w:r>
    </w:p>
    <w:p w:rsidR="00000000" w:rsidRDefault="00DC0B1D">
      <w:pPr>
        <w:pStyle w:val="HTML"/>
      </w:pPr>
      <w:r>
        <w:t>¦    ¦     ¦         ¦     ¦      ¦           ¦     ¦     ¦        ¦100   ¦</w:t>
      </w:r>
    </w:p>
    <w:p w:rsidR="00000000" w:rsidRDefault="00DC0B1D">
      <w:pPr>
        <w:pStyle w:val="HTML"/>
      </w:pPr>
      <w:r>
        <w:t>-----+-----+---------+-----+------+-----------+-----+-----+---</w:t>
      </w:r>
      <w:r>
        <w:t>-----+-------</w:t>
      </w:r>
    </w:p>
    <w:p w:rsidR="00000000" w:rsidRDefault="00DC0B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B1D">
      <w:pPr>
        <w:pStyle w:val="right"/>
      </w:pPr>
      <w:r>
        <w:t>Источник - Приказ Рослесхоза от 29.02.2012 № 69</w:t>
      </w:r>
    </w:p>
    <w:p w:rsidR="00000000" w:rsidRDefault="00DC0B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https://порядокправа.рф/obrazecy/raspredelenie_ploshhadi_lesnogo_uchastka_po_tipam_proektiruemogo_landshafta.htm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1D"/>
    <w:rsid w:val="00DC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9736F7-FA26-4B6C-9E49-7801C906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loshhadi_lesnogo_uchastka_po_tipam_proektiruemogo_landsha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площади лесного участка по типам проектируемого ландшафта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2022-08-20T04:14:00Z</dcterms:created>
  <dcterms:modified xsi:type="dcterms:W3CDTF">2022-08-20T04:14:00Z</dcterms:modified>
</cp:coreProperties>
</file>