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68F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плановых технических обслуживаний и ремонтов пассажирского вагона по годам срока службы. Форма № 8</w:t>
      </w:r>
    </w:p>
    <w:p w:rsidR="00000000" w:rsidRDefault="0010768F">
      <w:pPr>
        <w:pStyle w:val="right"/>
      </w:pPr>
      <w:r>
        <w:t xml:space="preserve">Приложение N 8 к Регламенту определения стоимости жизненного цикла </w:t>
      </w:r>
      <w:r>
        <w:t xml:space="preserve">и лимитной цены подвижного состава и сложных технических систем железнодорожного транспорта (введено Распоряжением ОАО "РЖД" от 02.09.2008 N 1879р) </w:t>
      </w:r>
    </w:p>
    <w:p w:rsidR="00000000" w:rsidRDefault="0010768F">
      <w:pPr>
        <w:pStyle w:val="just"/>
      </w:pPr>
      <w:r>
        <w:t>Примерная форма:</w:t>
      </w:r>
    </w:p>
    <w:p w:rsidR="00000000" w:rsidRDefault="00107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68F">
      <w:pPr>
        <w:pStyle w:val="right"/>
      </w:pPr>
      <w:r>
        <w:t>Форма 8</w:t>
      </w:r>
    </w:p>
    <w:p w:rsidR="00000000" w:rsidRDefault="00107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68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плановых технических обслуживаний и ремонтов пассажирского вагона </w:t>
      </w:r>
      <w:r>
        <w:rPr>
          <w:rFonts w:eastAsia="Times New Roman"/>
        </w:rPr>
        <w:t>по годам срока службы</w:t>
      </w:r>
    </w:p>
    <w:p w:rsidR="00000000" w:rsidRDefault="0010768F">
      <w:pPr>
        <w:pStyle w:val="HTML"/>
      </w:pPr>
      <w:r>
        <w:t>---------------------------------------------------------------------------</w:t>
      </w:r>
    </w:p>
    <w:p w:rsidR="00000000" w:rsidRDefault="0010768F">
      <w:pPr>
        <w:pStyle w:val="HTML"/>
      </w:pPr>
      <w:r>
        <w:t>¦        Год         ¦                 Виды ТО и ремонта                  ¦</w:t>
      </w:r>
    </w:p>
    <w:p w:rsidR="00000000" w:rsidRDefault="0010768F">
      <w:pPr>
        <w:pStyle w:val="HTML"/>
      </w:pPr>
      <w:r>
        <w:t>¦                    +----------------------------------------------------+</w:t>
      </w:r>
    </w:p>
    <w:p w:rsidR="00000000" w:rsidRDefault="0010768F">
      <w:pPr>
        <w:pStyle w:val="HTML"/>
      </w:pPr>
      <w:r>
        <w:t xml:space="preserve">¦     </w:t>
      </w:r>
      <w:r>
        <w:t xml:space="preserve">               ¦  ...  </w:t>
      </w:r>
      <w:r>
        <w:rPr>
          <w:vertAlign w:val="superscript"/>
        </w:rPr>
        <w:t>1</w:t>
      </w:r>
      <w:r>
        <w:t xml:space="preserve">    ¦  ...  </w:t>
      </w:r>
      <w:r>
        <w:rPr>
          <w:vertAlign w:val="superscript"/>
        </w:rPr>
        <w:t>1</w:t>
      </w:r>
      <w:r>
        <w:t xml:space="preserve">    ¦   ...  </w:t>
      </w:r>
      <w:r>
        <w:rPr>
          <w:vertAlign w:val="superscript"/>
        </w:rPr>
        <w:t>1</w:t>
      </w:r>
      <w:r>
        <w:t xml:space="preserve">    ¦  ...  </w:t>
      </w:r>
      <w:r>
        <w:rPr>
          <w:vertAlign w:val="superscript"/>
        </w:rPr>
        <w:t>1</w:t>
      </w:r>
      <w:r>
        <w:t xml:space="preserve">    ¦</w:t>
      </w:r>
    </w:p>
    <w:p w:rsidR="00000000" w:rsidRDefault="0010768F">
      <w:pPr>
        <w:pStyle w:val="HTML"/>
      </w:pPr>
      <w:r>
        <w:t>+--------------------+------------+------------+-------------+------------+</w:t>
      </w:r>
    </w:p>
    <w:p w:rsidR="00000000" w:rsidRDefault="0010768F">
      <w:pPr>
        <w:pStyle w:val="HTML"/>
      </w:pPr>
      <w:r>
        <w:t>¦1                   ¦...         ¦...         ¦...          ¦...         ¦</w:t>
      </w:r>
    </w:p>
    <w:p w:rsidR="00000000" w:rsidRDefault="0010768F">
      <w:pPr>
        <w:pStyle w:val="HTML"/>
      </w:pPr>
      <w:r>
        <w:t>+--------------------+------------</w:t>
      </w:r>
      <w:r>
        <w:t>+------------+-------------+------------+</w:t>
      </w:r>
    </w:p>
    <w:p w:rsidR="00000000" w:rsidRDefault="0010768F">
      <w:pPr>
        <w:pStyle w:val="HTML"/>
      </w:pPr>
      <w:r>
        <w:t>¦2                   ¦...         ¦...         ¦...          ¦...         ¦</w:t>
      </w:r>
    </w:p>
    <w:p w:rsidR="00000000" w:rsidRDefault="0010768F">
      <w:pPr>
        <w:pStyle w:val="HTML"/>
      </w:pPr>
      <w:r>
        <w:t>+--------------------+------------+------------+-------------+------------+</w:t>
      </w:r>
    </w:p>
    <w:p w:rsidR="00000000" w:rsidRDefault="0010768F">
      <w:pPr>
        <w:pStyle w:val="HTML"/>
      </w:pPr>
      <w:r>
        <w:t>¦3                   ¦...         ¦...         ¦...          ¦</w:t>
      </w:r>
      <w:r>
        <w:t>...         ¦</w:t>
      </w:r>
    </w:p>
    <w:p w:rsidR="00000000" w:rsidRDefault="0010768F">
      <w:pPr>
        <w:pStyle w:val="HTML"/>
      </w:pPr>
      <w:r>
        <w:t>+--------------------+------------+------------+-------------+------------+</w:t>
      </w:r>
    </w:p>
    <w:p w:rsidR="00000000" w:rsidRDefault="0010768F">
      <w:pPr>
        <w:pStyle w:val="HTML"/>
      </w:pPr>
      <w:r>
        <w:t>¦4                   ¦...         ¦...         ¦...          ¦...         ¦</w:t>
      </w:r>
    </w:p>
    <w:p w:rsidR="00000000" w:rsidRDefault="0010768F">
      <w:pPr>
        <w:pStyle w:val="HTML"/>
      </w:pPr>
      <w:r>
        <w:t>+--------------------+------------+------------+-------------+------------+</w:t>
      </w:r>
    </w:p>
    <w:p w:rsidR="00000000" w:rsidRDefault="0010768F">
      <w:pPr>
        <w:pStyle w:val="HTML"/>
      </w:pPr>
      <w:r>
        <w:t xml:space="preserve">¦...          </w:t>
      </w:r>
      <w:r>
        <w:t xml:space="preserve">       ¦...         ¦...         ¦...          ¦...         ¦</w:t>
      </w:r>
    </w:p>
    <w:p w:rsidR="00000000" w:rsidRDefault="0010768F">
      <w:pPr>
        <w:pStyle w:val="HTML"/>
      </w:pPr>
      <w:r>
        <w:t>+--------------------+------------+------------+-------------+------------+</w:t>
      </w:r>
    </w:p>
    <w:p w:rsidR="00000000" w:rsidRDefault="0010768F">
      <w:pPr>
        <w:pStyle w:val="HTML"/>
      </w:pPr>
      <w:r>
        <w:t>¦Тсл                 ¦...         ¦...         ¦...          ¦...         ¦</w:t>
      </w:r>
    </w:p>
    <w:p w:rsidR="00000000" w:rsidRDefault="0010768F">
      <w:pPr>
        <w:pStyle w:val="HTML"/>
      </w:pPr>
      <w:r>
        <w:t>---------------------+------------+-------</w:t>
      </w:r>
      <w:r>
        <w:t>-----+-------------+-------------</w:t>
      </w:r>
    </w:p>
    <w:p w:rsidR="00000000" w:rsidRDefault="00107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68F">
      <w:pPr>
        <w:pStyle w:val="sel"/>
        <w:divId w:val="424497047"/>
      </w:pPr>
      <w:r>
        <w:t>1 Наименование ТО или ремонта.</w:t>
      </w:r>
    </w:p>
    <w:p w:rsidR="00000000" w:rsidRDefault="0010768F">
      <w:pPr>
        <w:pStyle w:val="right"/>
      </w:pPr>
      <w:r>
        <w:t>Источник - Распоряжение ОАО "РЖД" от 17.03.2008 № 509р (с изменениями и дополнениями на 2008 год)</w:t>
      </w:r>
    </w:p>
    <w:p w:rsidR="00000000" w:rsidRDefault="00107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/obrazecy/raspredelenie_planovyx_texnicheskix_obsluzhivanij_i_remontov_passazhirskogo_vagona_po_godam_sroka_sluzhb.htm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8F"/>
    <w:rsid w:val="0010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AA7FD-CEC4-4F93-91CB-B7D7949B2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lanovyx_texnicheskix_obsluzhivanij_i_remontov_passazhirskogo_vagona_po_godam_sroka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плановых технических обслуживаний и ремонтов пассажирского вагона по годам срока службы.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2022-08-20T04:13:00Z</dcterms:created>
  <dcterms:modified xsi:type="dcterms:W3CDTF">2022-08-20T04:13:00Z</dcterms:modified>
</cp:coreProperties>
</file>