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E3B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представительского мероприятия ЗАО "Страховая компания "Телец" (образец заполнения)</w:t>
      </w:r>
    </w:p>
    <w:p w:rsidR="00000000" w:rsidRDefault="00C67E3B">
      <w:pPr>
        <w:pStyle w:val="HTML"/>
      </w:pPr>
      <w:r>
        <w:t>23.05.2012                                                        г. Москва</w:t>
      </w:r>
    </w:p>
    <w:p w:rsidR="00000000" w:rsidRDefault="00C67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E3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РАСПОРЯЖЕНИЕ N 175 О </w:t>
      </w:r>
      <w:r>
        <w:rPr>
          <w:rFonts w:eastAsia="Times New Roman"/>
        </w:rPr>
        <w:t>проведении представительского мероприятия</w:t>
      </w:r>
    </w:p>
    <w:p w:rsidR="00000000" w:rsidRDefault="00C67E3B">
      <w:pPr>
        <w:pStyle w:val="just"/>
      </w:pPr>
      <w:r>
        <w:t>В связи с предстоящей встречей в целях установления (поддержания) взаимовыгодного сотрудничества:</w:t>
      </w:r>
    </w:p>
    <w:p w:rsidR="00000000" w:rsidRDefault="00C67E3B">
      <w:pPr>
        <w:pStyle w:val="just"/>
      </w:pPr>
      <w:r>
        <w:t>1. Провести официальный прием представителей ЗАО "Стрелец" 01.06.2012.</w:t>
      </w:r>
    </w:p>
    <w:p w:rsidR="00000000" w:rsidRDefault="00C67E3B">
      <w:pPr>
        <w:pStyle w:val="just"/>
      </w:pPr>
      <w:r>
        <w:t>2. Ответственным за проведение встречи назнач</w:t>
      </w:r>
      <w:r>
        <w:t>ить ведущего специалиста отдела по работе с корпоративными клиентами - Ефимова В.С.</w:t>
      </w:r>
    </w:p>
    <w:p w:rsidR="00000000" w:rsidRDefault="00C67E3B">
      <w:pPr>
        <w:pStyle w:val="just"/>
      </w:pPr>
      <w:r>
        <w:t>3. Специалисту отдела по работе с корпоративными клиентами Ефимову В.С. в срок до 28.05.2012 согласовать с ЗАО "Стрелец" время проведения встречи, состав участников и други</w:t>
      </w:r>
      <w:r>
        <w:t>е необходимые условия официального приема.</w:t>
      </w:r>
    </w:p>
    <w:p w:rsidR="00000000" w:rsidRDefault="00C67E3B">
      <w:pPr>
        <w:pStyle w:val="just"/>
      </w:pPr>
      <w:r>
        <w:t>4. Специалисту отдела по работе с корпоративными клиентами Ефимову В.С. подготовить и представить на утверждение программу деловой встречи, смету представительских расходов и заявление на получение под отчет денеж</w:t>
      </w:r>
      <w:r>
        <w:t>ных средств.</w:t>
      </w:r>
    </w:p>
    <w:p w:rsidR="00000000" w:rsidRDefault="00C67E3B">
      <w:pPr>
        <w:pStyle w:val="just"/>
      </w:pPr>
      <w:r>
        <w:t>5. Бухгалтерии выдать подотчетную сумму, указанную в заявлении.</w:t>
      </w:r>
    </w:p>
    <w:p w:rsidR="00000000" w:rsidRDefault="00C67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E3B">
      <w:pPr>
        <w:pStyle w:val="HTML"/>
      </w:pPr>
      <w:r>
        <w:t>Генеральный директор                                          Петренко Е.П.</w:t>
      </w:r>
    </w:p>
    <w:p w:rsidR="00000000" w:rsidRDefault="00C67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E3B">
      <w:pPr>
        <w:pStyle w:val="right"/>
      </w:pPr>
      <w:r>
        <w:t>Источник - "Налогообложение, учет и отчетность в страховой компании", 2012, № 3</w:t>
      </w:r>
    </w:p>
    <w:p w:rsidR="00000000" w:rsidRDefault="00C67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кправа.рф/obrazecy/rasporyazhenie_o_provedenii_predstavitelskogo_meropriyatiya_zao_straxovaya_kompaniya_telec_obrazec_za.htm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3B"/>
    <w:rsid w:val="00C6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50517-8269-4E70-88FC-5E6D8FC5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edstavitelskogo_meropriyatiya_zao_straxovaya_kompaniya_telec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представительского мероприятия ЗАО "Страховая компания "Телец"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