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33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Расписка о факте ознакомления с правилами осуществления обязательного государственного </w:t>
      </w:r>
      <w:r>
        <w:rPr>
          <w:rFonts w:eastAsia="Times New Roman"/>
        </w:rPr>
        <w:t>страхования жизни и здоровья военнослужащих Службы специальных объектов при Президенте Российской Федерации (рекомендуемый образец)</w:t>
      </w:r>
    </w:p>
    <w:p w:rsidR="00000000" w:rsidRDefault="003B7338">
      <w:pPr>
        <w:pStyle w:val="right"/>
      </w:pPr>
      <w:r>
        <w:t xml:space="preserve">Приложение N 1 к п. 2.2 Инструкции </w:t>
      </w:r>
    </w:p>
    <w:p w:rsidR="00000000" w:rsidRDefault="003B7338">
      <w:pPr>
        <w:pStyle w:val="right"/>
      </w:pPr>
      <w:r>
        <w:t>(рекомендуемый образец)</w:t>
      </w:r>
    </w:p>
    <w:p w:rsidR="00000000" w:rsidRDefault="003B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338">
      <w:pPr>
        <w:pStyle w:val="HTML"/>
      </w:pPr>
      <w:r>
        <w:t xml:space="preserve">                                 Расписка</w:t>
      </w:r>
    </w:p>
    <w:p w:rsidR="00000000" w:rsidRDefault="003B7338">
      <w:pPr>
        <w:pStyle w:val="HTML"/>
      </w:pPr>
    </w:p>
    <w:p w:rsidR="00000000" w:rsidRDefault="003B7338">
      <w:pPr>
        <w:pStyle w:val="HTML"/>
      </w:pPr>
      <w:r>
        <w:t>С  правилами  осущес</w:t>
      </w:r>
      <w:r>
        <w:t>твления  обязательного государственного страхования</w:t>
      </w:r>
    </w:p>
    <w:p w:rsidR="00000000" w:rsidRDefault="003B7338">
      <w:pPr>
        <w:pStyle w:val="HTML"/>
      </w:pPr>
      <w:r>
        <w:t>жизни  и здоровья военнослужащих Службы специальных объектов при Президенте</w:t>
      </w:r>
    </w:p>
    <w:p w:rsidR="00000000" w:rsidRDefault="003B7338">
      <w:pPr>
        <w:pStyle w:val="HTML"/>
      </w:pPr>
      <w:r>
        <w:t>Российской  Федерации,  порядком  оформления  документов,  необходимых  для</w:t>
      </w:r>
    </w:p>
    <w:p w:rsidR="00000000" w:rsidRDefault="003B7338">
      <w:pPr>
        <w:pStyle w:val="HTML"/>
      </w:pPr>
      <w:r>
        <w:t>принятия решения о выплате страховых сумм, и со спос</w:t>
      </w:r>
      <w:r>
        <w:t>обами выплаты страховых</w:t>
      </w:r>
    </w:p>
    <w:p w:rsidR="00000000" w:rsidRDefault="003B7338">
      <w:pPr>
        <w:pStyle w:val="HTML"/>
      </w:pPr>
      <w:r>
        <w:t>сумм ознакомлен(а):</w:t>
      </w:r>
    </w:p>
    <w:p w:rsidR="00000000" w:rsidRDefault="003B7338">
      <w:pPr>
        <w:pStyle w:val="HTML"/>
      </w:pPr>
    </w:p>
    <w:p w:rsidR="00000000" w:rsidRDefault="003B7338">
      <w:pPr>
        <w:pStyle w:val="HTML"/>
      </w:pPr>
      <w:r>
        <w:t>___________________ ___________          /________________________________/</w:t>
      </w:r>
    </w:p>
    <w:p w:rsidR="00000000" w:rsidRDefault="003B7338">
      <w:pPr>
        <w:pStyle w:val="HTML"/>
      </w:pPr>
      <w:r>
        <w:t>(воинское звание)   (подпись)                (фамилия, имя, отчество)</w:t>
      </w:r>
    </w:p>
    <w:p w:rsidR="00000000" w:rsidRDefault="003B7338">
      <w:pPr>
        <w:pStyle w:val="HTML"/>
      </w:pPr>
    </w:p>
    <w:p w:rsidR="00000000" w:rsidRDefault="003B7338">
      <w:pPr>
        <w:pStyle w:val="HTML"/>
      </w:pPr>
      <w:r>
        <w:t>"__" _____________ 20__ г.</w:t>
      </w:r>
    </w:p>
    <w:p w:rsidR="00000000" w:rsidRDefault="003B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338">
      <w:pPr>
        <w:pStyle w:val="right"/>
      </w:pPr>
      <w:r>
        <w:t>Источник - Приказ ГУСП от 15.02.2012</w:t>
      </w:r>
      <w:r>
        <w:t xml:space="preserve"> № 11 (с изменениями и дополнениями на 2013 год)</w:t>
      </w:r>
    </w:p>
    <w:p w:rsidR="00000000" w:rsidRDefault="003B7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https://порядокправа.рф/obrazecy/raspiska_o_fakte_oznakomleniya_s_pravilami_osushhestvleniya_obyazatelnogo_gosudarstvennogo_straxovaniya_.htm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38"/>
    <w:rsid w:val="003B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4EF9C-A226-45D3-9780-8CA94A96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fakte_oznakomleniya_s_pravilami_osushhestvleniya_obyazatelnogo_gosudarstvennogo_strax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факте ознакомления с правилами осуществления обязательного государственного страхования жизни и здоровья военнослужащих Службы специальных объектов при Президенте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2022-08-19T20:59:00Z</dcterms:created>
  <dcterms:modified xsi:type="dcterms:W3CDTF">2022-08-19T20:59:00Z</dcterms:modified>
</cp:coreProperties>
</file>