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035">
      <w:pPr>
        <w:pStyle w:val="1"/>
        <w:rPr>
          <w:rFonts w:eastAsia="Times New Roman"/>
        </w:rPr>
      </w:pPr>
      <w:r>
        <w:rPr>
          <w:rFonts w:eastAsia="Times New Roman"/>
        </w:rPr>
        <w:t>Расчеты к бюджетной смете Федерального медико-биологического агентства</w:t>
      </w:r>
    </w:p>
    <w:p w:rsidR="00000000" w:rsidRDefault="00886035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Федерального медико-биологического агентства и казенных учреждений, находящихся в ведении Федерального медико-биологического агентства, утвержденному приказом Федерального медико-биологического агентства от 31.03.2014 N 52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        </w:t>
      </w:r>
      <w:r>
        <w:t xml:space="preserve">       РАСЧЕТЫ</w:t>
      </w:r>
    </w:p>
    <w:p w:rsidR="00000000" w:rsidRDefault="00886035">
      <w:pPr>
        <w:pStyle w:val="HTML"/>
      </w:pPr>
      <w:r>
        <w:t>к бюджетной смете</w:t>
      </w:r>
    </w:p>
    <w:p w:rsidR="00000000" w:rsidRDefault="00886035">
      <w:pPr>
        <w:pStyle w:val="HTML"/>
      </w:pPr>
      <w:r>
        <w:t>на ____ год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--------------</w:t>
      </w:r>
    </w:p>
    <w:p w:rsidR="00000000" w:rsidRDefault="00886035">
      <w:pPr>
        <w:pStyle w:val="HTML"/>
      </w:pPr>
      <w:r>
        <w:t>¦    КОДЫ    ¦</w:t>
      </w:r>
    </w:p>
    <w:p w:rsidR="00000000" w:rsidRDefault="00886035">
      <w:pPr>
        <w:pStyle w:val="HTML"/>
      </w:pPr>
      <w:r>
        <w:t>+------------+</w:t>
      </w:r>
    </w:p>
    <w:p w:rsidR="00000000" w:rsidRDefault="00886035">
      <w:pPr>
        <w:pStyle w:val="HTML"/>
      </w:pPr>
      <w:r>
        <w:t>Наименование учреждения _________________________    по ОКПО ¦            ¦</w:t>
      </w:r>
    </w:p>
    <w:p w:rsidR="00000000" w:rsidRDefault="00886035">
      <w:pPr>
        <w:pStyle w:val="HTML"/>
      </w:pPr>
      <w:r>
        <w:t>+------------+</w:t>
      </w:r>
    </w:p>
    <w:p w:rsidR="00000000" w:rsidRDefault="00886035">
      <w:pPr>
        <w:pStyle w:val="HTML"/>
      </w:pPr>
      <w:r>
        <w:t xml:space="preserve">Наименование бюджета _________________________      по ОКТМО ¦            </w:t>
      </w:r>
      <w:r>
        <w:t>¦</w:t>
      </w:r>
    </w:p>
    <w:p w:rsidR="00000000" w:rsidRDefault="00886035">
      <w:pPr>
        <w:pStyle w:val="HTML"/>
      </w:pPr>
      <w:r>
        <w:t>--------------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111 "Фонд оплаты труда и страховые взносы"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211 "Заработная плата"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Сумма в месяц (согласно штатному расписанию), тыс. руб. Количество месяцев Сумма, тыс. руб. (гр. 3 x гр. 4) 1 2 3 4</w:t>
      </w:r>
    </w:p>
    <w:p w:rsidR="00000000" w:rsidRDefault="00886035">
      <w:pPr>
        <w:pStyle w:val="left"/>
      </w:pPr>
      <w:r>
        <w:t xml:space="preserve">Оплата по </w:t>
      </w:r>
      <w:r>
        <w:t>окладам (должностным окладам), ставкам заработной платы,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1) Компенсационные выплаты,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2) Стимулирующие выплаты,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II. КОСГУ 213 "</w:t>
      </w:r>
      <w:r>
        <w:t>Начисления на выплаты по оплате труда"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Размер начислений на выплаты по оплате труда</w:t>
      </w:r>
    </w:p>
    <w:p w:rsidR="00000000" w:rsidRDefault="00886035">
      <w:pPr>
        <w:pStyle w:val="HTML"/>
      </w:pPr>
      <w:r>
        <w:t>в соответствии с действующими на дату составления</w:t>
      </w:r>
    </w:p>
    <w:p w:rsidR="00000000" w:rsidRDefault="00886035">
      <w:pPr>
        <w:pStyle w:val="HTML"/>
      </w:pPr>
      <w:r>
        <w:t>сметы нормативными правовыми актами               _________________________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ВСЕГО ПО ВИДУ РАСХОДОВ 111: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11</w:t>
      </w:r>
      <w:r>
        <w:t>2 "Иные выплаты персоналу, за исключением</w:t>
      </w:r>
    </w:p>
    <w:p w:rsidR="00000000" w:rsidRDefault="00886035">
      <w:pPr>
        <w:pStyle w:val="HTML"/>
      </w:pPr>
      <w:r>
        <w:t>фонда оплаты труда"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212 "Прочие выплаты"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Место назначения Количество командировок Численность командированных работников Количество суток пребывания в командировке Сумма, тыс. руб. </w:t>
      </w:r>
      <w:r>
        <w:rPr>
          <w:rFonts w:eastAsia="Times New Roman"/>
        </w:rPr>
        <w:t xml:space="preserve">(гр. 4 x гр. 5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x гр. 6 x 0,1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1 3 3 4 5 6</w:t>
      </w:r>
    </w:p>
    <w:p w:rsidR="00000000" w:rsidRDefault="00886035">
      <w:pPr>
        <w:pStyle w:val="left"/>
      </w:pPr>
      <w:r>
        <w:t>Суточные при служебных командировках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--------------------------------</w:t>
      </w:r>
    </w:p>
    <w:p w:rsidR="00000000" w:rsidRDefault="00886035">
      <w:pPr>
        <w:pStyle w:val="HTML"/>
      </w:pPr>
      <w:r>
        <w:rPr>
          <w:vertAlign w:val="superscript"/>
        </w:rPr>
        <w:t>1</w:t>
      </w:r>
      <w:r>
        <w:t xml:space="preserve">   Размер  суточных в соответствии с действующими на дату составления</w:t>
      </w:r>
    </w:p>
    <w:p w:rsidR="00000000" w:rsidRDefault="00886035">
      <w:pPr>
        <w:pStyle w:val="HTML"/>
      </w:pPr>
      <w:r>
        <w:t>сметы нормативными правовыми актами.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Численность работников, использующих право на компенсацию (пособие) Количество платежей в год Размер компенсации (пособия), тыс. руб. Сумма, тыс. руб. (гр. 3 x гр. 4 x гр. 5) 1 2 3 4 5</w:t>
      </w:r>
    </w:p>
    <w:p w:rsidR="00000000" w:rsidRDefault="00886035">
      <w:pPr>
        <w:pStyle w:val="left"/>
      </w:pPr>
      <w:r>
        <w:t>Пособие на ребенка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 II. КОСГУ</w:t>
      </w:r>
      <w:r>
        <w:t xml:space="preserve"> 222 "Транспортные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расходов Место назначения Количество командировок Численность командированных работников за год Средняя стоимость проезда в одну сторону, тыс. руб. Сумма, тыс. руб. (гр. 4 x гр. 5 x гр. 6 x 2) 1 2 3 4 5 6</w:t>
      </w:r>
    </w:p>
    <w:p w:rsidR="00000000" w:rsidRDefault="00886035">
      <w:pPr>
        <w:pStyle w:val="left"/>
      </w:pPr>
      <w:r>
        <w:t>Оплата про</w:t>
      </w:r>
      <w:r>
        <w:t>езда при служебных командировках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III. КОСГУ 226 "Прочие работы,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Место назначения Количество командировок Количество человеко-дней Стоимость проживания за 1 сутки, Сумма, тыс. руб. (гр. 4 x гр. 5 x</w:t>
      </w:r>
      <w:r>
        <w:rPr>
          <w:rFonts w:eastAsia="Times New Roman"/>
        </w:rPr>
        <w:t xml:space="preserve"> гр. 6) 1 2 3 4 5 6</w:t>
      </w:r>
    </w:p>
    <w:p w:rsidR="00000000" w:rsidRDefault="00886035">
      <w:pPr>
        <w:pStyle w:val="left"/>
      </w:pPr>
      <w:r>
        <w:t>Наем жилых помещений при служебных командировках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ВСЕГО ПО ВИДУ РАСХОДОВ 112: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242 "Закупка товаров, работ, услуг</w:t>
      </w:r>
    </w:p>
    <w:p w:rsidR="00000000" w:rsidRDefault="00886035">
      <w:pPr>
        <w:pStyle w:val="HTML"/>
      </w:pPr>
      <w:r>
        <w:t>в сфере информационно-коммуникационных технологий"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221 "Услуги связи"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1. Услуги теле</w:t>
      </w:r>
      <w:r>
        <w:t>фонной связи и электронной почты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измерения Количество номеров Количество платежей в год Стоимость за единицу, тыс. руб. Сумма, тыс. руб. (гр. 4 x гр. 5 x гр. 6) 1 2 3 4 5 6 7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Абонентская оплата за номер</w:t>
      </w:r>
    </w:p>
    <w:p w:rsidR="00000000" w:rsidRDefault="00886035">
      <w:pPr>
        <w:pStyle w:val="left"/>
      </w:pPr>
      <w:r>
        <w:t>ед.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Повременная оплата междугородных, международных и местных телефонных соединений</w:t>
      </w:r>
    </w:p>
    <w:p w:rsidR="00000000" w:rsidRDefault="00886035">
      <w:pPr>
        <w:pStyle w:val="left"/>
      </w:pPr>
      <w:r>
        <w:t>мин.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Услуги электронной почты (электронный адрес)</w:t>
      </w:r>
    </w:p>
    <w:p w:rsidR="00000000" w:rsidRDefault="00886035">
      <w:pPr>
        <w:pStyle w:val="left"/>
      </w:pPr>
      <w:r>
        <w:t>ед.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4</w:t>
      </w:r>
    </w:p>
    <w:p w:rsidR="00000000" w:rsidRDefault="00886035">
      <w:pPr>
        <w:pStyle w:val="left"/>
      </w:pPr>
      <w:r>
        <w:t>Оплата сотовой связи по тарифам</w:t>
      </w:r>
    </w:p>
    <w:p w:rsidR="00000000" w:rsidRDefault="00886035">
      <w:pPr>
        <w:pStyle w:val="left"/>
      </w:pPr>
      <w:r>
        <w:t>ед./мин.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         2. Услуги И</w:t>
      </w:r>
      <w:r>
        <w:t>нтернета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Объем информации (гигабайт в год) Стоимость 1 гигабайта, тыс. руб. Стоимость аренды канала, тыс. руб. Сумма, тыс. руб. (гр. 2 x гр. 3 + гр. 4) 1 2 3 4 5</w:t>
      </w:r>
    </w:p>
    <w:p w:rsidR="00000000" w:rsidRDefault="00886035">
      <w:pPr>
        <w:pStyle w:val="left"/>
      </w:pPr>
      <w:r>
        <w:t>Подключение и использование сети Интернет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II. КОСГУ </w:t>
      </w:r>
      <w:r>
        <w:t>225 "Работы, услуги по содержанию имущества"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договоров Стоимость услуг, тыс. руб. 2 3 4</w:t>
      </w:r>
    </w:p>
    <w:p w:rsidR="00000000" w:rsidRDefault="00886035">
      <w:pPr>
        <w:pStyle w:val="left"/>
      </w:pPr>
      <w:r>
        <w:t>Оплата услуг за пусконаладочные работы, техническое обслуживание, ремонт оборудования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</w:t>
      </w:r>
      <w:r>
        <w:t>III. КОСГУ 226 "Прочие работы,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договоров Стоимость услуг, тыс. руб. 1 2 3</w:t>
      </w:r>
    </w:p>
    <w:p w:rsidR="00000000" w:rsidRDefault="00886035">
      <w:pPr>
        <w:pStyle w:val="left"/>
      </w:pPr>
      <w:r>
        <w:t>Оплата информационно-вычислительных и информационно-правовых услуг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программа 1С, Консультант, Парус и т.д.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СЭД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приобретение</w:t>
      </w:r>
      <w:r>
        <w:t xml:space="preserve"> программного обеспечения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Оплата договоров гражданско-правового характера (программисты, системные администраторы)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IV. КОСГУ 310 "Увеличение стоимости основных средств"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Количество Средняя стоимость, тыс. руб. Сумма, тыс. руб. (гр. 3 x гр. 4) 1 2 3 4</w:t>
      </w:r>
    </w:p>
    <w:p w:rsidR="00000000" w:rsidRDefault="00886035">
      <w:pPr>
        <w:pStyle w:val="left"/>
      </w:pPr>
      <w:r>
        <w:t>Приобретение ПК, коммуникационного оборудования, копировально-множительной техники и т.д. (шт.)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V. КОСГУ 340 "</w:t>
      </w:r>
      <w:r>
        <w:t>Увеличение стоимости материальных запасов"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Единица измерения Количество Цена за единицу, тыс. руб. Сумма, тыс. руб. (гр. 4 x гр. 5 /1000) 1 2 3 4 5</w:t>
      </w:r>
    </w:p>
    <w:p w:rsidR="00000000" w:rsidRDefault="00886035">
      <w:pPr>
        <w:pStyle w:val="left"/>
      </w:pPr>
      <w:r>
        <w:t>Приобретение комплектующих, запчастей и расходных материалов к ПЭВМ, средствам связи,</w:t>
      </w:r>
      <w:r>
        <w:t xml:space="preserve"> оргтехнике</w:t>
      </w:r>
    </w:p>
    <w:p w:rsidR="00000000" w:rsidRDefault="00886035">
      <w:pPr>
        <w:pStyle w:val="left"/>
      </w:pPr>
      <w:r>
        <w:t>шт.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ВСЕГО ПО ВИДУ РАСХОДОВ 242: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243 "Закупка товаров, работ, услуг в целях</w:t>
      </w:r>
    </w:p>
    <w:p w:rsidR="00000000" w:rsidRDefault="00886035">
      <w:pPr>
        <w:pStyle w:val="HTML"/>
      </w:pPr>
      <w:r>
        <w:t>капитального ремонта государственного имущества"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225 "Работы, услуги по содержанию имущества"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</w:t>
      </w:r>
      <w:r>
        <w:rPr>
          <w:rFonts w:eastAsia="Times New Roman"/>
        </w:rPr>
        <w:t>ов Количество договоров Стоимость в соответствии с локальными сметными расчетами, тыс. руб. 2 3 4</w:t>
      </w:r>
    </w:p>
    <w:p w:rsidR="00000000" w:rsidRDefault="00886035">
      <w:pPr>
        <w:pStyle w:val="left"/>
      </w:pPr>
      <w:r>
        <w:t>Капитальный ремонт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 по объектам: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II. КОСГУ 226 "Прочие работы,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по БК Количество договоров Стоимость услуги, тыс. руб. 1 2 3</w:t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ВСЕГО ПО ВИДУ РАСХОДОВ 243: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244 "Прочая закупка товаров, работ</w:t>
      </w:r>
    </w:p>
    <w:p w:rsidR="00000000" w:rsidRDefault="00886035">
      <w:pPr>
        <w:pStyle w:val="HTML"/>
      </w:pPr>
      <w:r>
        <w:t>и услуг для государственных нужд"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221 "Услуги связи"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</w:t>
      </w:r>
      <w:r>
        <w:rPr>
          <w:rFonts w:eastAsia="Times New Roman"/>
        </w:rPr>
        <w:t>ния Стоимость за единицу, тыс. руб. Сумма, тыс. руб. (гр. 3 x гр. 4) 1 2 3 4 5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Услуги по пересылке почтовых отправлений</w:t>
      </w:r>
    </w:p>
    <w:p w:rsidR="00000000" w:rsidRDefault="00886035">
      <w:pPr>
        <w:pStyle w:val="left"/>
      </w:pPr>
      <w:r>
        <w:t>ед.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Услуги других видов связи</w:t>
      </w:r>
    </w:p>
    <w:p w:rsidR="00000000" w:rsidRDefault="00886035">
      <w:pPr>
        <w:pStyle w:val="left"/>
      </w:pPr>
      <w:r>
        <w:t>ед.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Оплата почтовых конвертов и марок</w:t>
      </w:r>
    </w:p>
    <w:p w:rsidR="00000000" w:rsidRDefault="00886035">
      <w:pPr>
        <w:pStyle w:val="left"/>
      </w:pPr>
      <w:r>
        <w:t>шт.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 II. КОСГУ 222 "Транспортные</w:t>
      </w:r>
      <w:r>
        <w:t xml:space="preserve">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Место назначения Количество командировок Численность работников, направленных в командировку, в год Средняя стоимость проезда в одну сторону, тыс. руб. Сумма, тыс. руб. (гр. 4 x гр. 5 x гр. 6 x 2) 1 2 3 4 5 6</w:t>
      </w:r>
    </w:p>
    <w:p w:rsidR="00000000" w:rsidRDefault="00886035">
      <w:pPr>
        <w:pStyle w:val="left"/>
      </w:pPr>
      <w:r>
        <w:t>Оплата проезда при служебных командировках (по договорам с организациями)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услуг Стоимость за услугу, тыс. руб. Сумма, тыс. руб. (гр. 3 x гр. 4) 1 2 3 4</w:t>
      </w:r>
    </w:p>
    <w:p w:rsidR="00000000" w:rsidRDefault="00886035">
      <w:pPr>
        <w:pStyle w:val="left"/>
      </w:pPr>
      <w:r>
        <w:t>Оплата услуг по пассажирским и грузовым перевозкам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</w:t>
      </w:r>
      <w:r>
        <w:t xml:space="preserve">         III. КОСГУ 223 "Коммунальные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измерения Потребление в год Тариф (стоимость за единицу), руб. Сумма, тыс. руб. (гр. 4 x гр. 5 / 1000) 1 2 3 4 5 6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Оплата потребления газа</w:t>
      </w:r>
    </w:p>
    <w:p w:rsidR="00000000" w:rsidRDefault="00886035">
      <w:pPr>
        <w:pStyle w:val="left"/>
      </w:pPr>
      <w:r>
        <w:t>куб. м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Оплата потребления эле</w:t>
      </w:r>
      <w:r>
        <w:t>ктроэнергии</w:t>
      </w:r>
    </w:p>
    <w:p w:rsidR="00000000" w:rsidRDefault="00886035">
      <w:pPr>
        <w:pStyle w:val="left"/>
      </w:pPr>
      <w:r>
        <w:t>кВт/час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Оплата потребления теплоэнергии</w:t>
      </w:r>
    </w:p>
    <w:p w:rsidR="00000000" w:rsidRDefault="00886035">
      <w:pPr>
        <w:pStyle w:val="left"/>
      </w:pPr>
      <w:r>
        <w:t>гКал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4</w:t>
      </w:r>
    </w:p>
    <w:p w:rsidR="00000000" w:rsidRDefault="00886035">
      <w:pPr>
        <w:pStyle w:val="left"/>
      </w:pPr>
      <w:r>
        <w:t>Оплата потребления воды</w:t>
      </w:r>
    </w:p>
    <w:p w:rsidR="00000000" w:rsidRDefault="00886035">
      <w:pPr>
        <w:pStyle w:val="left"/>
      </w:pPr>
      <w:r>
        <w:t>куб. м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IV. КОСГУ 224 "Арендная плата за пользование имуществом"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Количество объектов Площадь арендуемых помещений, земли (кв. м) Средняя стоимость в месяц 1 кв. м площади (1 объекта автотранспорта), тыс. руб. Период пользования имуществом (мес.) Сумма, тыс. руб. (гр. 4 x гр. 5 x гр. 6) 1 2 3 4 5 6</w:t>
      </w:r>
    </w:p>
    <w:p w:rsidR="00000000" w:rsidRDefault="00886035">
      <w:pPr>
        <w:pStyle w:val="left"/>
      </w:pPr>
      <w:r>
        <w:t>Арендная плата за поль</w:t>
      </w:r>
      <w:r>
        <w:t>зование имуществом,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 по объектам: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V. КОСГУ 225 "Работы, услуги по содержанию имущества"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договоров Стоимость, тыс. руб. 1 2 3 5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Оплата договоров на текущий ремонт зданий и с</w:t>
      </w:r>
      <w:r>
        <w:t>ооружений,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 по объектам: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Оплата услуг за пусконаладочные работы, техническое обслуживание, ремонт оборудования, инженерных систем, коммуникаций,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Оплата услуг за содержание в чистоте помещений, зданий, дворов,</w:t>
      </w:r>
      <w:r>
        <w:t xml:space="preserve"> иного имущества,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VI. КОСГУ 226 "Прочие работы, услуги"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договоров Стоимость услуги, тыс. руб. 1 2 3 4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Оплата услуг вневедомственной, пожарной охраны,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Оплата услуг на установку, наладку, эксплуатацию охранной и пожарной сигнализации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Оплата услуг на страхование гражданской ответственности владельцев транспортных ср</w:t>
      </w:r>
      <w:r>
        <w:t>едств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 т.д.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N п/п</w:t>
      </w:r>
    </w:p>
    <w:p w:rsidR="00000000" w:rsidRDefault="00886035">
      <w:pPr>
        <w:pStyle w:val="left"/>
      </w:pPr>
      <w:r>
        <w:t>Наименование расходов</w:t>
      </w:r>
    </w:p>
    <w:p w:rsidR="00000000" w:rsidRDefault="00886035">
      <w:pPr>
        <w:pStyle w:val="left"/>
      </w:pPr>
      <w:r>
        <w:t>Количество</w:t>
      </w:r>
    </w:p>
    <w:p w:rsidR="00000000" w:rsidRDefault="00886035">
      <w:pPr>
        <w:pStyle w:val="left"/>
      </w:pPr>
      <w:r>
        <w:t>Средняя стоимость за единицу, тыс. руб.</w:t>
      </w:r>
    </w:p>
    <w:p w:rsidR="00000000" w:rsidRDefault="00886035">
      <w:pPr>
        <w:pStyle w:val="left"/>
      </w:pPr>
      <w:r>
        <w:t>Сумма, тыс. руб. (гр. 3 x гр. 4)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4</w:t>
      </w:r>
    </w:p>
    <w:p w:rsidR="00000000" w:rsidRDefault="00886035">
      <w:pPr>
        <w:pStyle w:val="left"/>
      </w:pPr>
      <w:r>
        <w:t>5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Приобретение периодической литературы (газеты, журналы)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Оплата рекламных объявлений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Изготовление бланков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4</w:t>
      </w:r>
    </w:p>
    <w:p w:rsidR="00000000" w:rsidRDefault="00886035">
      <w:pPr>
        <w:pStyle w:val="left"/>
      </w:pPr>
      <w:r>
        <w:t>Оплата иных услуг на основании заключаемых договоров, в т.ч. оплата труда внештатных сотрудников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 т.д.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   VIII. КОСГУ 290 "Прочие расходы"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Сумма, тыс. руб. 1 2 3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Изготовлен</w:t>
      </w:r>
      <w:r>
        <w:t>ие, приобретение сувенирной, полиграфической продукции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Оплата прочих расходов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IX. КОСГУ 310 "Увеличение стоимости основных средств"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расходов Количество Средняя стоимость, тыс. руб. Сумма, тыс. руб. (гр. 3 x гр. 4) 1 2 3 4</w:t>
      </w:r>
    </w:p>
    <w:p w:rsidR="00000000" w:rsidRDefault="00886035">
      <w:pPr>
        <w:pStyle w:val="left"/>
      </w:pPr>
      <w:r>
        <w:t>Приобретение машин, оборудования, инструментов, транспортных средств, инвентаря, библиотечного фонда, медицинского инструментария и прочих основных средств,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 xml:space="preserve">в </w:t>
      </w:r>
      <w:r>
        <w:t>том числе по группам объектов: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X. КОСГУ 340 "Увеличение стоимости материальных запасов"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Единица измерения Количество Цена за единицу, руб. Сумма, тыс. руб. (гр. 4 x гр. 5 / 1000) 1 2 3 4 5</w:t>
      </w:r>
    </w:p>
    <w:p w:rsidR="00000000" w:rsidRDefault="00886035">
      <w:pPr>
        <w:pStyle w:val="left"/>
      </w:pPr>
      <w:r>
        <w:t>Приобретение мягкого и</w:t>
      </w:r>
      <w:r>
        <w:t>нвентаря, медикаментов, перевязочных средств, посуды, продуктов питания, горюче-смазочных, строительных, хозяйственных материалов, канцелярских принадлежностей и прочих материальных запасов, 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ВСЕГО ПО ВИДУ РАСХОДОВ 244</w:t>
      </w:r>
      <w:r>
        <w:t>: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851 "Уплата налога на имущество и земельного налога"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290 "Прочие расходы"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1. Расходы на оплату налога на имущество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Остаточная стоимость основных средств, тыс. руб. Ставка налога, % Сумма исчисленного налога, подлежащего уплате, тыс. руб. (гр. 3 x гр. 4 / 100) 1 2 3 4</w:t>
      </w:r>
    </w:p>
    <w:p w:rsidR="00000000" w:rsidRDefault="00886035">
      <w:pPr>
        <w:pStyle w:val="left"/>
      </w:pPr>
      <w:r>
        <w:t>Налог на имущество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              2. Расходы на оплату земельного налога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Пло</w:t>
      </w:r>
      <w:r>
        <w:rPr>
          <w:rFonts w:eastAsia="Times New Roman"/>
        </w:rPr>
        <w:t>щадь земельного участка (кв. м) Удельный показатель кадастровой стоимости земель, руб. за кв. м Кадастровая стоимость земельного участка, тыс. руб. (гр. 3 x гр. 4 / 1000) Ставка налога, % Сумма, тыс. руб. (гр. 5 x гр. 6 / 100) 1 2 3 4 5 6</w:t>
      </w:r>
    </w:p>
    <w:p w:rsidR="00000000" w:rsidRDefault="00886035">
      <w:pPr>
        <w:pStyle w:val="left"/>
      </w:pPr>
      <w:r>
        <w:t xml:space="preserve">Земельный налог, </w:t>
      </w:r>
      <w:r>
        <w:t>всего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в том числе по участкам: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ВСЕГО ПО ВИДУ РАСХОДОВ 851: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Вид расходов 852 "Уплата прочих налогов, сборов и иных платежей"</w:t>
      </w:r>
    </w:p>
    <w:p w:rsidR="00000000" w:rsidRDefault="00886035">
      <w:pPr>
        <w:pStyle w:val="HTML"/>
      </w:pPr>
    </w:p>
    <w:p w:rsidR="00000000" w:rsidRDefault="00886035">
      <w:pPr>
        <w:pStyle w:val="HTML"/>
      </w:pPr>
      <w:r>
        <w:t>I. КОСГУ 290 "Прочие расходы"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Сумма, тыс. руб. 1 2 3</w:t>
      </w:r>
    </w:p>
    <w:p w:rsidR="00000000" w:rsidRDefault="00886035">
      <w:pPr>
        <w:pStyle w:val="left"/>
      </w:pPr>
      <w:r>
        <w:t>1</w:t>
      </w:r>
    </w:p>
    <w:p w:rsidR="00000000" w:rsidRDefault="00886035">
      <w:pPr>
        <w:pStyle w:val="left"/>
      </w:pPr>
      <w:r>
        <w:t>Оплата платежей, сборов, гос</w:t>
      </w:r>
      <w:r>
        <w:t>ударственных пошлин, лицензий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2</w:t>
      </w:r>
    </w:p>
    <w:p w:rsidR="00000000" w:rsidRDefault="00886035">
      <w:pPr>
        <w:pStyle w:val="left"/>
      </w:pPr>
      <w:r>
        <w:t>Транспортный налог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left"/>
      </w:pPr>
      <w:r>
        <w:t>3</w:t>
      </w:r>
    </w:p>
    <w:p w:rsidR="00000000" w:rsidRDefault="00886035">
      <w:pPr>
        <w:pStyle w:val="left"/>
      </w:pPr>
      <w:r>
        <w:t>Плата за загрязнение окружающей среды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6035">
      <w:pPr>
        <w:pStyle w:val="left"/>
      </w:pPr>
      <w:r>
        <w:t>ИТОГО: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HTML"/>
      </w:pPr>
      <w:r>
        <w:t xml:space="preserve">    ВСЕГО ПО ВИДУ РАСХОДОВ 852:</w:t>
      </w:r>
    </w:p>
    <w:p w:rsidR="00000000" w:rsidRDefault="0088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35">
      <w:pPr>
        <w:pStyle w:val="right"/>
      </w:pPr>
      <w:r>
        <w:t>Источник - Приказ ФМБА России от 31.03.2014 № 52</w:t>
      </w:r>
    </w:p>
    <w:p w:rsidR="00000000" w:rsidRDefault="00886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https://порядокправа.рф/obrazecy/raschety_k_byudzhetnoj_smete_federalnogo_mediko_biologicheskogo_agentstva.htm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35"/>
    <w:rsid w:val="0088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0BB60-9C72-46FD-BBBA-02FAEF51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byudzhetnoj_smete_federalnogo_mediko_biologichesk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1626</Words>
  <Characters>9269</Characters>
  <Application>Microsoft Office Word</Application>
  <DocSecurity>0</DocSecurity>
  <Lines>77</Lines>
  <Paragraphs>21</Paragraphs>
  <ScaleCrop>false</ScaleCrop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бюджетной смете Федерального медико-биологического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