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DF4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расходные материалы, непосредственно потребляемые в процессе оказания необходимой и обязательной услуги</w:t>
      </w:r>
    </w:p>
    <w:p w:rsidR="00000000" w:rsidRDefault="00C76DF4">
      <w:pPr>
        <w:pStyle w:val="right"/>
      </w:pPr>
      <w:r>
        <w:t>Приложение N 2 к Методике определения размера платы за оказание необходимой и обязательной услуги по проверке соответствия заявителя критериям аккредитации в целях проведения аккредитации органов по сертификации и испытательных лабораторий (центров) в соот</w:t>
      </w:r>
      <w:r>
        <w:t>ветствии</w:t>
      </w:r>
    </w:p>
    <w:p w:rsidR="00000000" w:rsidRDefault="00C76DF4">
      <w:pPr>
        <w:pStyle w:val="right"/>
        <w:spacing w:after="240" w:afterAutospacing="0"/>
      </w:pPr>
      <w:r>
        <w:t xml:space="preserve">с законодательством </w:t>
      </w:r>
      <w:r>
        <w:br/>
        <w:t xml:space="preserve">Российской Федерации </w:t>
      </w:r>
      <w:r>
        <w:br/>
        <w:t xml:space="preserve">о техническом регулировании </w:t>
      </w:r>
      <w:r>
        <w:br/>
        <w:t xml:space="preserve">(п. 8) </w:t>
      </w:r>
    </w:p>
    <w:p w:rsidR="00000000" w:rsidRDefault="00C76DF4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расходные материалы, непосредственно потребляемые в процессе оказания необходимой и обязательной услуги</w:t>
      </w:r>
    </w:p>
    <w:p w:rsidR="00000000" w:rsidRDefault="00C76DF4">
      <w:pPr>
        <w:pStyle w:val="just"/>
      </w:pPr>
      <w:r>
        <w:t>Затраты на приобретение расходных материалов р</w:t>
      </w:r>
      <w:r>
        <w:t>ассчитываются как произведение средних цен на материальные запасы на их объем потребления в процессе оказания услуги:</w:t>
      </w:r>
    </w:p>
    <w:p w:rsidR="00000000" w:rsidRDefault="00C76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F4">
      <w:pPr>
        <w:pStyle w:val="stcen"/>
      </w:pPr>
      <w:r>
        <w:rPr>
          <w:noProof/>
        </w:rPr>
        <w:drawing>
          <wp:inline distT="0" distB="0" distL="0" distR="0">
            <wp:extent cx="967740" cy="228600"/>
            <wp:effectExtent l="0" t="0" r="3810" b="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76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F4">
      <w:pPr>
        <w:pStyle w:val="just"/>
      </w:pPr>
      <w:r>
        <w:t>где</w:t>
      </w:r>
    </w:p>
    <w:p w:rsidR="00000000" w:rsidRDefault="00C76DF4">
      <w:pPr>
        <w:pStyle w:val="left"/>
      </w:pPr>
      <w:r>
        <w:rPr>
          <w:noProof/>
        </w:rPr>
        <w:drawing>
          <wp:inline distT="0" distB="0" distL="0" distR="0">
            <wp:extent cx="228600" cy="228600"/>
            <wp:effectExtent l="0" t="0" r="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расходные материалы i-го вида;</w:t>
      </w:r>
    </w:p>
    <w:p w:rsidR="00000000" w:rsidRDefault="00C76DF4">
      <w:pPr>
        <w:pStyle w:val="left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стоимость расходных материалов i-го вида</w:t>
      </w:r>
    </w:p>
    <w:p w:rsidR="00000000" w:rsidRDefault="00C76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F4">
      <w:pPr>
        <w:pStyle w:val="HTML"/>
      </w:pPr>
      <w:r>
        <w:t>---------------------------------------------------------------------------</w:t>
      </w:r>
    </w:p>
    <w:p w:rsidR="00000000" w:rsidRDefault="00C76DF4">
      <w:pPr>
        <w:pStyle w:val="HTML"/>
      </w:pPr>
      <w:r>
        <w:t>¦  Наименование   ¦ Едини</w:t>
      </w:r>
      <w:r>
        <w:t>ца  ¦  Расход в   ¦  Цена за  ¦   ВСЕГО затрат   ¦</w:t>
      </w:r>
    </w:p>
    <w:p w:rsidR="00000000" w:rsidRDefault="00C76DF4">
      <w:pPr>
        <w:pStyle w:val="HTML"/>
      </w:pPr>
      <w:r>
        <w:t>¦    расходных    ¦измерения ¦  единицах   ¦  единицу  ¦   материальных   ¦</w:t>
      </w:r>
    </w:p>
    <w:p w:rsidR="00000000" w:rsidRDefault="00C76DF4">
      <w:pPr>
        <w:pStyle w:val="HTML"/>
      </w:pPr>
      <w:r>
        <w:t>¦   материалов    ¦          ¦  измерения  ¦  (руб.)   ¦  запасов (руб.)  ¦</w:t>
      </w:r>
    </w:p>
    <w:p w:rsidR="00000000" w:rsidRDefault="00C76DF4">
      <w:pPr>
        <w:pStyle w:val="HTML"/>
      </w:pPr>
      <w:r>
        <w:t>+-----------------+----------+-------------+---------</w:t>
      </w:r>
      <w:r>
        <w:t>--+------------------+</w:t>
      </w:r>
    </w:p>
    <w:p w:rsidR="00000000" w:rsidRDefault="00C76DF4">
      <w:pPr>
        <w:pStyle w:val="HTML"/>
      </w:pPr>
      <w:r>
        <w:t>¦        1        ¦    2     ¦      3      ¦     4     ¦   5 (= 3 x 4)    ¦</w:t>
      </w:r>
    </w:p>
    <w:p w:rsidR="00000000" w:rsidRDefault="00C76DF4">
      <w:pPr>
        <w:pStyle w:val="HTML"/>
      </w:pPr>
      <w:r>
        <w:t>+-----------------+----------+-------------+-----------+------------------+</w:t>
      </w:r>
    </w:p>
    <w:p w:rsidR="00000000" w:rsidRDefault="00C76DF4">
      <w:pPr>
        <w:pStyle w:val="HTML"/>
      </w:pPr>
      <w:r>
        <w:t>¦                 ¦          ¦             ¦           ¦                  ¦</w:t>
      </w:r>
    </w:p>
    <w:p w:rsidR="00000000" w:rsidRDefault="00C76DF4">
      <w:pPr>
        <w:pStyle w:val="HTML"/>
      </w:pPr>
      <w:r>
        <w:t>+----</w:t>
      </w:r>
      <w:r>
        <w:t>-------------+----------+-------------+-----------+------------------+</w:t>
      </w:r>
    </w:p>
    <w:p w:rsidR="00000000" w:rsidRDefault="00C76DF4">
      <w:pPr>
        <w:pStyle w:val="HTML"/>
      </w:pPr>
      <w:r>
        <w:t>¦                 ¦          ¦             ¦           ¦                  ¦</w:t>
      </w:r>
    </w:p>
    <w:p w:rsidR="00000000" w:rsidRDefault="00C76DF4">
      <w:pPr>
        <w:pStyle w:val="HTML"/>
      </w:pPr>
      <w:r>
        <w:t>+-----------------+----------+-------------+-----------+------------------+</w:t>
      </w:r>
    </w:p>
    <w:p w:rsidR="00000000" w:rsidRDefault="00C76DF4">
      <w:pPr>
        <w:pStyle w:val="HTML"/>
      </w:pPr>
      <w:r>
        <w:t xml:space="preserve">¦                 ¦          ¦   </w:t>
      </w:r>
      <w:r>
        <w:t xml:space="preserve">          ¦           ¦                  ¦</w:t>
      </w:r>
    </w:p>
    <w:p w:rsidR="00000000" w:rsidRDefault="00C76DF4">
      <w:pPr>
        <w:pStyle w:val="HTML"/>
      </w:pPr>
      <w:r>
        <w:t>+-----------------+----------+-------------+-----------+------------------+</w:t>
      </w:r>
    </w:p>
    <w:p w:rsidR="00000000" w:rsidRDefault="00C76DF4">
      <w:pPr>
        <w:pStyle w:val="HTML"/>
      </w:pPr>
      <w:r>
        <w:lastRenderedPageBreak/>
        <w:t>¦                 ¦          ¦             ¦           ¦                  ¦</w:t>
      </w:r>
    </w:p>
    <w:p w:rsidR="00000000" w:rsidRDefault="00C76DF4">
      <w:pPr>
        <w:pStyle w:val="HTML"/>
      </w:pPr>
      <w:r>
        <w:t>------------------+----------+-------------+-----------+-------------------</w:t>
      </w:r>
    </w:p>
    <w:p w:rsidR="00000000" w:rsidRDefault="00C76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F4">
      <w:pPr>
        <w:pStyle w:val="right"/>
      </w:pPr>
      <w:r>
        <w:t>Источник - Приказ Минтранса России от 24.05.2013 № 185</w:t>
      </w:r>
    </w:p>
    <w:p w:rsidR="00000000" w:rsidRDefault="00C76D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https://порядокправа.рф/obrazecy/raschet_zatrat_na_rasxodnye_materialy_neposredstvenno_potreblyaemye_v_processe_okaz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aniya_neobxodimoj_i.htm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F4"/>
    <w:rsid w:val="00C7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6C58421-A3EE-419A-87FE-3E13B3DB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cen">
    <w:name w:val="stcen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/raschet_zatrat_na_rasxodnye_materialy_neposredstvenno_potreblyaemye_v_processe_okazaniya_neobxodimoj_i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8.png" TargetMode="External"/><Relationship Id="rId5" Type="http://schemas.openxmlformats.org/officeDocument/2006/relationships/image" Target="http://&#1087;&#1086;&#1088;&#1103;&#1076;&#1086;&#1082;&#1087;&#1088;&#1072;&#1074;&#1072;.&#1088;&#1092;/images/pic7.png" TargetMode="External"/><Relationship Id="rId10" Type="http://schemas.openxmlformats.org/officeDocument/2006/relationships/theme" Target="theme/theme1.xml"/><Relationship Id="rId4" Type="http://schemas.openxmlformats.org/officeDocument/2006/relationships/image" Target="http://&#1087;&#1086;&#1088;&#1103;&#1076;&#1086;&#1082;&#1087;&#1088;&#1072;&#1074;&#1072;.&#1088;&#1092;/images/pic6.p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расходные материалы, непосредственно потребляемые в процессе оказания необходимой и обязательной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2022-08-19T20:44:00Z</dcterms:created>
  <dcterms:modified xsi:type="dcterms:W3CDTF">2022-08-19T20:44:00Z</dcterms:modified>
</cp:coreProperties>
</file>